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18305756" w14:textId="77777777" w:rsidR="00371980" w:rsidRDefault="00371980">
      <w:pPr>
        <w:spacing w:line="300" w:lineRule="atLeast"/>
        <w:jc w:val="center"/>
        <w:rPr>
          <w:rFonts w:ascii="David" w:hAnsi="David"/>
          <w:b/>
          <w:bCs/>
          <w:sz w:val="22"/>
          <w:szCs w:val="32"/>
          <w:rtl/>
          <w:lang w:eastAsia="en-US"/>
        </w:rPr>
      </w:pPr>
      <w:r>
        <w:rPr>
          <w:rFonts w:ascii="David" w:hAnsi="David"/>
          <w:b/>
          <w:bCs/>
          <w:sz w:val="22"/>
          <w:szCs w:val="32"/>
          <w:rtl/>
          <w:lang w:eastAsia="en-US"/>
        </w:rPr>
        <w:t>מדינת ישראל</w:t>
      </w:r>
    </w:p>
    <w:p w14:paraId="11934C65" w14:textId="77777777" w:rsidR="00371980" w:rsidRDefault="00371980">
      <w:pPr>
        <w:spacing w:line="300" w:lineRule="atLeast"/>
        <w:jc w:val="center"/>
        <w:rPr>
          <w:rFonts w:ascii="David" w:hAnsi="David"/>
          <w:b/>
          <w:bCs/>
          <w:sz w:val="22"/>
          <w:szCs w:val="32"/>
          <w:rtl/>
          <w:lang w:eastAsia="en-US"/>
        </w:rPr>
      </w:pPr>
      <w:smartTag w:uri="urn:schemas-microsoft-com:office:smarttags" w:element="PersonName">
        <w:smartTagPr>
          <w:attr w:name="ProductID" w:val="משרד החינוך"/>
        </w:smartTagPr>
        <w:r>
          <w:rPr>
            <w:rFonts w:ascii="David" w:hAnsi="David"/>
            <w:b/>
            <w:bCs/>
            <w:sz w:val="18"/>
            <w:szCs w:val="28"/>
            <w:rtl/>
            <w:lang w:eastAsia="en-US"/>
          </w:rPr>
          <w:t>משרד החינוך</w:t>
        </w:r>
      </w:smartTag>
      <w:r>
        <w:rPr>
          <w:rFonts w:ascii="David" w:hAnsi="David"/>
          <w:b/>
          <w:bCs/>
          <w:sz w:val="18"/>
          <w:szCs w:val="28"/>
          <w:rtl/>
          <w:lang w:eastAsia="en-US"/>
        </w:rPr>
        <w:t xml:space="preserve"> </w:t>
      </w:r>
    </w:p>
    <w:p w14:paraId="5AE68379" w14:textId="77777777" w:rsidR="00371980" w:rsidRDefault="00371980">
      <w:pPr>
        <w:adjustRightInd/>
        <w:spacing w:line="240" w:lineRule="auto"/>
        <w:jc w:val="center"/>
        <w:textAlignment w:val="auto"/>
        <w:rPr>
          <w:rFonts w:ascii="David" w:eastAsia="Calibri" w:hAnsi="David"/>
          <w:b/>
          <w:bCs/>
          <w:rtl/>
        </w:rPr>
      </w:pPr>
      <w:r>
        <w:rPr>
          <w:rFonts w:ascii="David" w:eastAsia="Calibri" w:hAnsi="David"/>
          <w:b/>
          <w:bCs/>
          <w:rtl/>
        </w:rPr>
        <w:t>אגף בכיר, תפעול רכש ולוגיסטיקה</w:t>
      </w:r>
    </w:p>
    <w:p w14:paraId="584EAF6B" w14:textId="54461D28" w:rsidR="00371980" w:rsidRDefault="006D1211" w:rsidP="006D1211">
      <w:pPr>
        <w:tabs>
          <w:tab w:val="center" w:pos="6977"/>
          <w:tab w:val="left" w:pos="12844"/>
        </w:tabs>
        <w:spacing w:line="300" w:lineRule="atLeast"/>
        <w:jc w:val="left"/>
        <w:rPr>
          <w:rFonts w:ascii="David" w:hAnsi="David"/>
          <w:b/>
          <w:bCs/>
          <w:rtl/>
          <w:lang w:eastAsia="en-US"/>
        </w:rPr>
      </w:pPr>
      <w:r>
        <w:rPr>
          <w:rFonts w:ascii="David" w:hAnsi="David"/>
          <w:b/>
          <w:bCs/>
          <w:rtl/>
          <w:lang w:eastAsia="en-US"/>
        </w:rPr>
        <w:tab/>
      </w:r>
      <w:r w:rsidR="00371980">
        <w:rPr>
          <w:rFonts w:ascii="David" w:hAnsi="David"/>
          <w:b/>
          <w:bCs/>
          <w:rtl/>
          <w:lang w:eastAsia="en-US"/>
        </w:rPr>
        <w:t>אגף רכש מכרזים והתקשרויות</w:t>
      </w:r>
      <w:r>
        <w:rPr>
          <w:rFonts w:ascii="David" w:hAnsi="David"/>
          <w:b/>
          <w:bCs/>
          <w:rtl/>
          <w:lang w:eastAsia="en-US"/>
        </w:rPr>
        <w:tab/>
      </w:r>
    </w:p>
    <w:p w14:paraId="3D2C6D48" w14:textId="317256BB" w:rsidR="00371980" w:rsidRDefault="00371980">
      <w:pPr>
        <w:jc w:val="right"/>
        <w:rPr>
          <w:b/>
          <w:bCs/>
          <w:sz w:val="28"/>
          <w:szCs w:val="28"/>
          <w:u w:val="single"/>
          <w:rtl/>
        </w:rPr>
      </w:pPr>
      <w:r w:rsidRPr="0067565F">
        <w:rPr>
          <w:rFonts w:hint="eastAsia"/>
          <w:rtl/>
        </w:rPr>
        <w:t>‏‏‏‏‏‏</w:t>
      </w:r>
      <w:r w:rsidR="00414EDA">
        <w:rPr>
          <w:rFonts w:hint="cs"/>
          <w:rtl/>
        </w:rPr>
        <w:t>14</w:t>
      </w:r>
      <w:r w:rsidR="000B5465" w:rsidRPr="0067565F">
        <w:rPr>
          <w:rtl/>
        </w:rPr>
        <w:t xml:space="preserve"> </w:t>
      </w:r>
      <w:r w:rsidR="00736774">
        <w:rPr>
          <w:rFonts w:hint="cs"/>
          <w:rtl/>
        </w:rPr>
        <w:t>יו</w:t>
      </w:r>
      <w:r w:rsidR="00553484">
        <w:rPr>
          <w:rFonts w:hint="cs"/>
          <w:rtl/>
        </w:rPr>
        <w:t>ל</w:t>
      </w:r>
      <w:r w:rsidR="00736774">
        <w:rPr>
          <w:rFonts w:hint="cs"/>
          <w:rtl/>
        </w:rPr>
        <w:t>י</w:t>
      </w:r>
      <w:r w:rsidR="00736774" w:rsidRPr="0067565F">
        <w:rPr>
          <w:rtl/>
        </w:rPr>
        <w:t xml:space="preserve"> </w:t>
      </w:r>
      <w:r w:rsidRPr="0067565F">
        <w:rPr>
          <w:rtl/>
        </w:rPr>
        <w:t>202</w:t>
      </w:r>
      <w:r w:rsidR="0067565F" w:rsidRPr="0067565F">
        <w:rPr>
          <w:rFonts w:hint="cs"/>
          <w:rtl/>
        </w:rPr>
        <w:t>6</w:t>
      </w:r>
    </w:p>
    <w:p w14:paraId="0A3EBB97" w14:textId="77777777" w:rsidR="00FB0A05" w:rsidRDefault="00FB0A05">
      <w:pPr>
        <w:jc w:val="center"/>
        <w:rPr>
          <w:b/>
          <w:bCs/>
          <w:sz w:val="28"/>
          <w:szCs w:val="28"/>
          <w:u w:val="single"/>
          <w:rtl/>
        </w:rPr>
      </w:pPr>
    </w:p>
    <w:p w14:paraId="61F1AD05" w14:textId="2B78DC8B" w:rsidR="004D612F" w:rsidRPr="004D612F" w:rsidRDefault="004D612F">
      <w:pPr>
        <w:jc w:val="center"/>
        <w:rPr>
          <w:b/>
          <w:bCs/>
          <w:sz w:val="28"/>
          <w:szCs w:val="28"/>
          <w:u w:val="single"/>
          <w:rtl/>
        </w:rPr>
      </w:pPr>
      <w:r w:rsidRPr="004D612F">
        <w:rPr>
          <w:b/>
          <w:bCs/>
          <w:sz w:val="28"/>
          <w:szCs w:val="28"/>
          <w:u w:val="single"/>
          <w:rtl/>
        </w:rPr>
        <w:t xml:space="preserve">מכרז מס'  7/3.2026 הפעלת מערך בקרה על טוהר הבחינות </w:t>
      </w:r>
    </w:p>
    <w:p w14:paraId="040A144E" w14:textId="77777777" w:rsidR="00FB0A05" w:rsidRDefault="00FB0A05">
      <w:pPr>
        <w:jc w:val="center"/>
        <w:rPr>
          <w:rFonts w:ascii="David" w:hAnsi="David"/>
          <w:b/>
          <w:bCs/>
          <w:sz w:val="30"/>
          <w:szCs w:val="30"/>
          <w:u w:val="single"/>
          <w:rtl/>
        </w:rPr>
      </w:pPr>
    </w:p>
    <w:p w14:paraId="59599EA8" w14:textId="18352383" w:rsidR="00371980" w:rsidRDefault="00371980">
      <w:pPr>
        <w:jc w:val="center"/>
        <w:rPr>
          <w:rFonts w:ascii="David" w:hAnsi="David"/>
          <w:b/>
          <w:bCs/>
          <w:sz w:val="30"/>
          <w:szCs w:val="30"/>
          <w:u w:val="single"/>
          <w:rtl/>
        </w:rPr>
      </w:pPr>
      <w:r>
        <w:rPr>
          <w:rFonts w:ascii="David" w:hAnsi="David"/>
          <w:b/>
          <w:bCs/>
          <w:sz w:val="30"/>
          <w:szCs w:val="30"/>
          <w:u w:val="single"/>
          <w:rtl/>
        </w:rPr>
        <w:t xml:space="preserve">הבהרה </w:t>
      </w:r>
      <w:r>
        <w:rPr>
          <w:rFonts w:ascii="David" w:hAnsi="David" w:hint="cs"/>
          <w:b/>
          <w:bCs/>
          <w:sz w:val="30"/>
          <w:szCs w:val="30"/>
          <w:u w:val="single"/>
          <w:rtl/>
        </w:rPr>
        <w:t xml:space="preserve">מס' </w:t>
      </w:r>
      <w:r w:rsidR="002A5A27">
        <w:rPr>
          <w:rFonts w:ascii="David" w:hAnsi="David" w:hint="cs"/>
          <w:b/>
          <w:bCs/>
          <w:sz w:val="30"/>
          <w:szCs w:val="30"/>
          <w:u w:val="single"/>
          <w:rtl/>
        </w:rPr>
        <w:t>4</w:t>
      </w:r>
    </w:p>
    <w:p w14:paraId="26463F75" w14:textId="77777777" w:rsidR="001E33C7" w:rsidRDefault="001E33C7">
      <w:pPr>
        <w:jc w:val="center"/>
        <w:rPr>
          <w:rFonts w:ascii="David" w:hAnsi="David"/>
          <w:b/>
          <w:bCs/>
          <w:sz w:val="30"/>
          <w:szCs w:val="30"/>
          <w:u w:val="single"/>
          <w:rtl/>
        </w:rPr>
      </w:pPr>
    </w:p>
    <w:p w14:paraId="50051743" w14:textId="1BB9B8CE" w:rsidR="00371980" w:rsidRDefault="00371980">
      <w:pPr>
        <w:tabs>
          <w:tab w:val="center" w:pos="7259"/>
        </w:tabs>
        <w:spacing w:line="300" w:lineRule="atLeast"/>
        <w:jc w:val="left"/>
        <w:rPr>
          <w:rFonts w:ascii="David" w:hAnsi="David"/>
          <w:sz w:val="26"/>
          <w:szCs w:val="26"/>
          <w:rtl/>
        </w:rPr>
      </w:pPr>
      <w:r>
        <w:rPr>
          <w:rFonts w:ascii="David" w:hAnsi="David" w:hint="cs"/>
          <w:sz w:val="26"/>
          <w:szCs w:val="26"/>
          <w:rtl/>
        </w:rPr>
        <w:t>להלן התשובות לשאלות</w:t>
      </w:r>
      <w:r w:rsidR="0067565F">
        <w:rPr>
          <w:rFonts w:ascii="David" w:hAnsi="David" w:hint="cs"/>
          <w:sz w:val="26"/>
          <w:szCs w:val="26"/>
          <w:rtl/>
        </w:rPr>
        <w:t xml:space="preserve"> ההבהרה שנשאלו:</w:t>
      </w:r>
    </w:p>
    <w:p w14:paraId="3EF368BD" w14:textId="77777777" w:rsidR="00B60507" w:rsidRDefault="00B60507">
      <w:pPr>
        <w:tabs>
          <w:tab w:val="center" w:pos="7259"/>
        </w:tabs>
        <w:spacing w:line="300" w:lineRule="atLeast"/>
        <w:jc w:val="left"/>
        <w:rPr>
          <w:rFonts w:ascii="David" w:hAnsi="David"/>
          <w:sz w:val="26"/>
          <w:szCs w:val="26"/>
        </w:rPr>
      </w:pPr>
    </w:p>
    <w:tbl>
      <w:tblPr>
        <w:bidiVisual/>
        <w:tblW w:w="151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0"/>
        <w:gridCol w:w="1531"/>
        <w:gridCol w:w="1134"/>
        <w:gridCol w:w="5839"/>
        <w:gridCol w:w="5839"/>
      </w:tblGrid>
      <w:tr w:rsidR="00371980" w:rsidRPr="00B63429" w14:paraId="6C0BFC24" w14:textId="77777777" w:rsidTr="006935C6">
        <w:trPr>
          <w:tblHeader/>
        </w:trPr>
        <w:tc>
          <w:tcPr>
            <w:tcW w:w="850" w:type="dxa"/>
            <w:shd w:val="clear" w:color="auto" w:fill="D9D9D9"/>
            <w:vAlign w:val="center"/>
          </w:tcPr>
          <w:p w14:paraId="7F6C2AE3" w14:textId="77777777" w:rsidR="00371980" w:rsidRPr="00B63429" w:rsidRDefault="00371980" w:rsidP="00B63429">
            <w:pPr>
              <w:contextualSpacing/>
              <w:jc w:val="center"/>
              <w:rPr>
                <w:rFonts w:ascii="David" w:hAnsi="David"/>
                <w:b/>
                <w:bCs/>
                <w:color w:val="002060"/>
                <w:rtl/>
              </w:rPr>
            </w:pPr>
            <w:r w:rsidRPr="00B63429">
              <w:rPr>
                <w:rFonts w:ascii="David" w:hAnsi="David"/>
                <w:b/>
                <w:bCs/>
                <w:color w:val="002060"/>
                <w:rtl/>
              </w:rPr>
              <w:t>סידורי</w:t>
            </w:r>
          </w:p>
        </w:tc>
        <w:tc>
          <w:tcPr>
            <w:tcW w:w="1531" w:type="dxa"/>
            <w:shd w:val="clear" w:color="auto" w:fill="D9D9D9"/>
            <w:vAlign w:val="center"/>
          </w:tcPr>
          <w:p w14:paraId="73B6434B" w14:textId="77777777" w:rsidR="00371980" w:rsidRPr="00B63429" w:rsidRDefault="00371980" w:rsidP="00B63429">
            <w:pPr>
              <w:contextualSpacing/>
              <w:jc w:val="center"/>
              <w:rPr>
                <w:rFonts w:ascii="David" w:hAnsi="David"/>
                <w:b/>
                <w:bCs/>
                <w:color w:val="002060"/>
                <w:rtl/>
              </w:rPr>
            </w:pPr>
            <w:r w:rsidRPr="00B63429">
              <w:rPr>
                <w:rFonts w:ascii="David" w:hAnsi="David"/>
                <w:b/>
                <w:bCs/>
                <w:color w:val="002060"/>
                <w:rtl/>
              </w:rPr>
              <w:t>מס' הסעיף אליו מתייחסת השאלה</w:t>
            </w:r>
          </w:p>
        </w:tc>
        <w:tc>
          <w:tcPr>
            <w:tcW w:w="1134" w:type="dxa"/>
            <w:shd w:val="clear" w:color="auto" w:fill="D9D9D9"/>
            <w:vAlign w:val="center"/>
          </w:tcPr>
          <w:p w14:paraId="324085C3" w14:textId="77777777" w:rsidR="00371980" w:rsidRPr="00B63429" w:rsidRDefault="00371980" w:rsidP="00B63429">
            <w:pPr>
              <w:contextualSpacing/>
              <w:jc w:val="center"/>
              <w:rPr>
                <w:rFonts w:ascii="David" w:hAnsi="David"/>
                <w:b/>
                <w:bCs/>
                <w:color w:val="002060"/>
                <w:rtl/>
              </w:rPr>
            </w:pPr>
            <w:r w:rsidRPr="00B63429">
              <w:rPr>
                <w:rFonts w:ascii="David" w:hAnsi="David"/>
                <w:b/>
                <w:bCs/>
                <w:color w:val="002060"/>
                <w:rtl/>
              </w:rPr>
              <w:t>עמוד</w:t>
            </w:r>
          </w:p>
        </w:tc>
        <w:tc>
          <w:tcPr>
            <w:tcW w:w="5839" w:type="dxa"/>
            <w:shd w:val="clear" w:color="auto" w:fill="D9D9D9"/>
            <w:vAlign w:val="center"/>
          </w:tcPr>
          <w:p w14:paraId="70586ADF" w14:textId="77777777" w:rsidR="00371980" w:rsidRPr="006935C6" w:rsidRDefault="00371980" w:rsidP="00B63429">
            <w:pPr>
              <w:contextualSpacing/>
              <w:rPr>
                <w:rFonts w:ascii="David" w:hAnsi="David"/>
                <w:b/>
                <w:bCs/>
                <w:color w:val="002060"/>
                <w:rtl/>
              </w:rPr>
            </w:pPr>
            <w:r w:rsidRPr="006935C6">
              <w:rPr>
                <w:rFonts w:ascii="David" w:hAnsi="David"/>
                <w:b/>
                <w:bCs/>
                <w:color w:val="002060"/>
                <w:rtl/>
              </w:rPr>
              <w:t>שאלת  המציע</w:t>
            </w:r>
          </w:p>
        </w:tc>
        <w:tc>
          <w:tcPr>
            <w:tcW w:w="5839" w:type="dxa"/>
            <w:shd w:val="clear" w:color="auto" w:fill="D9D9D9"/>
            <w:vAlign w:val="center"/>
          </w:tcPr>
          <w:p w14:paraId="0B08CF79" w14:textId="77777777" w:rsidR="00371980" w:rsidRPr="006935C6" w:rsidRDefault="00371980" w:rsidP="00B63429">
            <w:pPr>
              <w:contextualSpacing/>
              <w:rPr>
                <w:rFonts w:ascii="David" w:hAnsi="David"/>
                <w:b/>
                <w:bCs/>
                <w:color w:val="002060"/>
                <w:rtl/>
              </w:rPr>
            </w:pPr>
            <w:r w:rsidRPr="006935C6">
              <w:rPr>
                <w:rFonts w:ascii="David" w:hAnsi="David"/>
                <w:b/>
                <w:bCs/>
                <w:color w:val="002060"/>
                <w:rtl/>
              </w:rPr>
              <w:t>תשובה</w:t>
            </w:r>
          </w:p>
        </w:tc>
      </w:tr>
      <w:tr w:rsidR="00B63429" w:rsidRPr="00B63429" w14:paraId="0850E3F5" w14:textId="77777777" w:rsidTr="006935C6">
        <w:tc>
          <w:tcPr>
            <w:tcW w:w="850" w:type="dxa"/>
            <w:vAlign w:val="center"/>
          </w:tcPr>
          <w:p w14:paraId="22D4F135" w14:textId="77777777" w:rsidR="00B63429" w:rsidRPr="00B63429" w:rsidRDefault="00B63429" w:rsidP="00B63429">
            <w:pPr>
              <w:numPr>
                <w:ilvl w:val="0"/>
                <w:numId w:val="2"/>
              </w:numPr>
              <w:ind w:left="242" w:hanging="185"/>
              <w:contextualSpacing/>
              <w:jc w:val="center"/>
              <w:rPr>
                <w:rFonts w:ascii="David" w:hAnsi="David"/>
                <w:rtl/>
              </w:rPr>
            </w:pPr>
          </w:p>
        </w:tc>
        <w:tc>
          <w:tcPr>
            <w:tcW w:w="1531" w:type="dxa"/>
          </w:tcPr>
          <w:p w14:paraId="075F15F2" w14:textId="77777777" w:rsidR="00B63429" w:rsidRPr="00B63429" w:rsidRDefault="00B63429" w:rsidP="00B63429">
            <w:pPr>
              <w:jc w:val="center"/>
              <w:rPr>
                <w:rFonts w:ascii="David" w:hAnsi="David"/>
                <w:color w:val="000000"/>
                <w:rtl/>
              </w:rPr>
            </w:pPr>
            <w:r w:rsidRPr="00B63429">
              <w:rPr>
                <w:rFonts w:ascii="David" w:hAnsi="David"/>
                <w:color w:val="000000"/>
                <w:rtl/>
              </w:rPr>
              <w:t>6.18.2.1</w:t>
            </w:r>
          </w:p>
          <w:p w14:paraId="5E36491B" w14:textId="65D9928B" w:rsidR="00B63429" w:rsidRPr="00B63429" w:rsidRDefault="00B63429" w:rsidP="00B63429">
            <w:pPr>
              <w:widowControl w:val="0"/>
              <w:contextualSpacing/>
              <w:jc w:val="center"/>
              <w:rPr>
                <w:rFonts w:ascii="David" w:hAnsi="David"/>
                <w:color w:val="000000"/>
                <w:rtl/>
              </w:rPr>
            </w:pPr>
            <w:r w:rsidRPr="00B63429">
              <w:rPr>
                <w:rFonts w:ascii="David" w:hAnsi="David"/>
                <w:color w:val="000000"/>
                <w:rtl/>
              </w:rPr>
              <w:t>6.18.2.12</w:t>
            </w:r>
          </w:p>
        </w:tc>
        <w:tc>
          <w:tcPr>
            <w:tcW w:w="1134" w:type="dxa"/>
          </w:tcPr>
          <w:p w14:paraId="639F7C41" w14:textId="66D7D016" w:rsidR="00B63429" w:rsidRPr="00B63429" w:rsidRDefault="00B63429" w:rsidP="00B63429">
            <w:pPr>
              <w:widowControl w:val="0"/>
              <w:contextualSpacing/>
              <w:jc w:val="center"/>
              <w:rPr>
                <w:rFonts w:ascii="David" w:hAnsi="David"/>
                <w:color w:val="000000"/>
                <w:rtl/>
              </w:rPr>
            </w:pPr>
            <w:r w:rsidRPr="00B63429">
              <w:rPr>
                <w:rFonts w:ascii="David" w:hAnsi="David"/>
                <w:color w:val="000000"/>
                <w:rtl/>
              </w:rPr>
              <w:t>39</w:t>
            </w:r>
          </w:p>
        </w:tc>
        <w:tc>
          <w:tcPr>
            <w:tcW w:w="5839" w:type="dxa"/>
          </w:tcPr>
          <w:p w14:paraId="0056C3EC" w14:textId="77777777" w:rsidR="00B63429" w:rsidRPr="006935C6" w:rsidRDefault="00B63429" w:rsidP="00B63429">
            <w:pPr>
              <w:rPr>
                <w:rFonts w:ascii="David" w:hAnsi="David"/>
                <w:color w:val="000000"/>
                <w:rtl/>
              </w:rPr>
            </w:pPr>
            <w:r w:rsidRPr="006935C6">
              <w:rPr>
                <w:rFonts w:ascii="David" w:hAnsi="David"/>
                <w:color w:val="000000"/>
                <w:rtl/>
              </w:rPr>
              <w:t>"הרכז האזורי יתפקד כבקר שטח במסמך זה, ובנוסף ישמש דרג ניהולי מקצועי אזורי במערך הבקרה".</w:t>
            </w:r>
          </w:p>
          <w:p w14:paraId="1BA6E5BD" w14:textId="77777777" w:rsidR="00B63429" w:rsidRPr="006935C6" w:rsidRDefault="00B63429" w:rsidP="00B63429">
            <w:pPr>
              <w:rPr>
                <w:rFonts w:ascii="David" w:hAnsi="David"/>
                <w:color w:val="000000"/>
                <w:rtl/>
              </w:rPr>
            </w:pPr>
            <w:r w:rsidRPr="006935C6">
              <w:rPr>
                <w:rFonts w:ascii="David" w:hAnsi="David"/>
                <w:color w:val="000000"/>
                <w:rtl/>
              </w:rPr>
              <w:t xml:space="preserve">"היקף עבודת הרכזים האזוריים מוערך </w:t>
            </w:r>
            <w:proofErr w:type="spellStart"/>
            <w:r w:rsidRPr="006935C6">
              <w:rPr>
                <w:rFonts w:ascii="David" w:hAnsi="David"/>
                <w:color w:val="000000"/>
                <w:rtl/>
              </w:rPr>
              <w:t>בכ</w:t>
            </w:r>
            <w:proofErr w:type="spellEnd"/>
            <w:r w:rsidRPr="006935C6">
              <w:rPr>
                <w:rFonts w:ascii="David" w:hAnsi="David"/>
                <w:color w:val="000000"/>
                <w:rtl/>
              </w:rPr>
              <w:t xml:space="preserve"> – 10 ש"ע עבודה בכל מועד לכל רכז".</w:t>
            </w:r>
          </w:p>
          <w:p w14:paraId="6CC8558E" w14:textId="77777777" w:rsidR="00B63429" w:rsidRPr="006935C6" w:rsidRDefault="00B63429" w:rsidP="00B63429">
            <w:pPr>
              <w:rPr>
                <w:rFonts w:ascii="David" w:hAnsi="David"/>
                <w:color w:val="000000"/>
                <w:rtl/>
              </w:rPr>
            </w:pPr>
            <w:r w:rsidRPr="006935C6">
              <w:rPr>
                <w:rFonts w:ascii="David" w:hAnsi="David"/>
                <w:color w:val="000000"/>
                <w:rtl/>
              </w:rPr>
              <w:t>המשמעות הינה שכמות ש"ע לרכז אחד הינה כ – 30 ש"ע בשנה (גם בהתאם לתשובה שלכם לשאלה 3 בהבהרה 3 שפרסמתם)</w:t>
            </w:r>
          </w:p>
          <w:p w14:paraId="5C872544" w14:textId="77777777" w:rsidR="00B63429" w:rsidRPr="006935C6" w:rsidRDefault="00B63429" w:rsidP="006935C6">
            <w:pPr>
              <w:pStyle w:val="af2"/>
              <w:numPr>
                <w:ilvl w:val="0"/>
                <w:numId w:val="26"/>
              </w:numPr>
              <w:overflowPunct/>
              <w:autoSpaceDE/>
              <w:autoSpaceDN/>
              <w:adjustRightInd/>
              <w:ind w:left="366" w:hanging="366"/>
              <w:contextualSpacing/>
              <w:textAlignment w:val="auto"/>
              <w:rPr>
                <w:rFonts w:ascii="David" w:hAnsi="David"/>
                <w:color w:val="000000"/>
              </w:rPr>
            </w:pPr>
            <w:r w:rsidRPr="006935C6">
              <w:rPr>
                <w:rFonts w:ascii="David" w:hAnsi="David"/>
                <w:color w:val="000000"/>
                <w:rtl/>
              </w:rPr>
              <w:t>כיצד ניתן בכמות השעות הנ"ל לעמוד במשימה המוגדרת לרכז האזורי, זאת כאשר יש 47 ימי בחינות בשנה?</w:t>
            </w:r>
          </w:p>
          <w:p w14:paraId="47AD8522" w14:textId="77777777" w:rsidR="00B63429" w:rsidRPr="006935C6" w:rsidRDefault="00B63429" w:rsidP="006935C6">
            <w:pPr>
              <w:pStyle w:val="af2"/>
              <w:numPr>
                <w:ilvl w:val="0"/>
                <w:numId w:val="26"/>
              </w:numPr>
              <w:overflowPunct/>
              <w:autoSpaceDE/>
              <w:autoSpaceDN/>
              <w:adjustRightInd/>
              <w:ind w:left="366" w:hanging="366"/>
              <w:contextualSpacing/>
              <w:textAlignment w:val="auto"/>
              <w:rPr>
                <w:rFonts w:ascii="David" w:hAnsi="David"/>
                <w:color w:val="000000"/>
              </w:rPr>
            </w:pPr>
            <w:r w:rsidRPr="006935C6">
              <w:rPr>
                <w:rFonts w:ascii="David" w:hAnsi="David"/>
                <w:color w:val="000000"/>
                <w:rtl/>
              </w:rPr>
              <w:lastRenderedPageBreak/>
              <w:t>האם יהיה תשלום נוסף לרכזים שבפועל גם משמשים כבקרים?</w:t>
            </w:r>
          </w:p>
          <w:p w14:paraId="66D9449D" w14:textId="77777777" w:rsidR="00B63429" w:rsidRPr="006935C6" w:rsidRDefault="00B63429" w:rsidP="006935C6">
            <w:pPr>
              <w:pStyle w:val="af2"/>
              <w:numPr>
                <w:ilvl w:val="0"/>
                <w:numId w:val="26"/>
              </w:numPr>
              <w:overflowPunct/>
              <w:autoSpaceDE/>
              <w:autoSpaceDN/>
              <w:adjustRightInd/>
              <w:ind w:left="366" w:hanging="366"/>
              <w:contextualSpacing/>
              <w:textAlignment w:val="auto"/>
              <w:rPr>
                <w:rFonts w:ascii="David" w:hAnsi="David"/>
                <w:color w:val="000000"/>
              </w:rPr>
            </w:pPr>
            <w:r w:rsidRPr="006935C6">
              <w:rPr>
                <w:rFonts w:ascii="David" w:hAnsi="David"/>
                <w:color w:val="000000"/>
                <w:rtl/>
              </w:rPr>
              <w:t>עפ"י איזה מפתח / כמות ש"ע / סוג בקרה ישולם לרכז?.</w:t>
            </w:r>
          </w:p>
          <w:p w14:paraId="382A1E04" w14:textId="77777777" w:rsidR="00B63429" w:rsidRPr="006935C6" w:rsidRDefault="00B63429" w:rsidP="006935C6">
            <w:pPr>
              <w:pStyle w:val="af2"/>
              <w:numPr>
                <w:ilvl w:val="0"/>
                <w:numId w:val="26"/>
              </w:numPr>
              <w:overflowPunct/>
              <w:autoSpaceDE/>
              <w:autoSpaceDN/>
              <w:adjustRightInd/>
              <w:ind w:left="366" w:hanging="366"/>
              <w:contextualSpacing/>
              <w:textAlignment w:val="auto"/>
              <w:rPr>
                <w:rFonts w:ascii="David" w:hAnsi="David"/>
                <w:color w:val="000000"/>
              </w:rPr>
            </w:pPr>
            <w:r w:rsidRPr="006935C6">
              <w:rPr>
                <w:rFonts w:ascii="David" w:hAnsi="David"/>
                <w:color w:val="000000"/>
                <w:rtl/>
              </w:rPr>
              <w:t>אם התשלום הינו בהתאם לסוג הבקרה קרי: אם בקרה מצומצמת, ישולמו עבור שעתיים אבל בפועל בשעתיים האלה יתפקד הרכז כבקר, בהנחה שלאחר הבקרה המצומצמת, יחזור לתפקידו כרכז, מי ישלם את כל ש"ע הנוספות שיבצע? הרי ברור שלכל יום בחינה הרכזים יעבדו במשך כל זמן הבחינה כולל הכנות לפני הבחינה וגם אחריה.</w:t>
            </w:r>
          </w:p>
          <w:p w14:paraId="42F703B3" w14:textId="42CE5745" w:rsidR="00B63429" w:rsidRPr="006935C6" w:rsidRDefault="00B63429" w:rsidP="00B63429">
            <w:pPr>
              <w:rPr>
                <w:rFonts w:ascii="David" w:hAnsi="David"/>
                <w:rtl/>
              </w:rPr>
            </w:pPr>
            <w:r w:rsidRPr="006935C6">
              <w:rPr>
                <w:rFonts w:ascii="David" w:hAnsi="David"/>
                <w:color w:val="000000"/>
                <w:rtl/>
              </w:rPr>
              <w:t xml:space="preserve">אבקש הסבר לעבודת הרכז, לא ניתן </w:t>
            </w:r>
            <w:proofErr w:type="spellStart"/>
            <w:r w:rsidRPr="006935C6">
              <w:rPr>
                <w:rFonts w:ascii="David" w:hAnsi="David"/>
                <w:color w:val="000000"/>
                <w:rtl/>
              </w:rPr>
              <w:t>בכ</w:t>
            </w:r>
            <w:proofErr w:type="spellEnd"/>
            <w:r w:rsidRPr="006935C6">
              <w:rPr>
                <w:rFonts w:ascii="David" w:hAnsi="David"/>
                <w:color w:val="000000"/>
                <w:rtl/>
              </w:rPr>
              <w:t xml:space="preserve"> – 30 ש"ע שנתיות לטפל ולבצע את העבודה הנדרשת והמוגדרת כתפקידו של הרכז ובמשך 47 ימי בחינה בשנה.</w:t>
            </w:r>
          </w:p>
        </w:tc>
        <w:tc>
          <w:tcPr>
            <w:tcW w:w="5839" w:type="dxa"/>
            <w:vAlign w:val="center"/>
          </w:tcPr>
          <w:p w14:paraId="7718F9D8" w14:textId="297E1BBC" w:rsidR="0098125D" w:rsidRPr="006935C6" w:rsidRDefault="0098125D" w:rsidP="006935C6">
            <w:pPr>
              <w:pStyle w:val="NormalWeb"/>
              <w:numPr>
                <w:ilvl w:val="0"/>
                <w:numId w:val="33"/>
              </w:numPr>
              <w:ind w:left="343" w:hanging="283"/>
              <w:rPr>
                <w:rFonts w:ascii="David" w:hAnsi="David" w:cs="David"/>
                <w:rtl/>
              </w:rPr>
            </w:pPr>
            <w:r w:rsidRPr="006935C6">
              <w:rPr>
                <w:rFonts w:ascii="David" w:hAnsi="David" w:cs="David"/>
                <w:rtl/>
              </w:rPr>
              <w:lastRenderedPageBreak/>
              <w:t>תפקיד הרכז האזורי אינו מחייב נוכחות רציפה בכל ימי הבחינות. תפקידו כולל ריכוז מקצועי, תיאום וליווי המערך האזורי בהתאם לצורכי המשרד, ובנוסף הוא רשאי לשמש כבקר שטח בהתאם לשיבוץ</w:t>
            </w:r>
            <w:r w:rsidRPr="006935C6">
              <w:rPr>
                <w:rFonts w:ascii="David" w:hAnsi="David" w:cs="David"/>
              </w:rPr>
              <w:t>.</w:t>
            </w:r>
          </w:p>
          <w:p w14:paraId="40382891" w14:textId="1435C49D" w:rsidR="0098125D" w:rsidRPr="006935C6" w:rsidRDefault="0098125D" w:rsidP="006935C6">
            <w:pPr>
              <w:pStyle w:val="NormalWeb"/>
              <w:numPr>
                <w:ilvl w:val="0"/>
                <w:numId w:val="33"/>
              </w:numPr>
              <w:ind w:left="343" w:hanging="283"/>
              <w:rPr>
                <w:rFonts w:ascii="David" w:hAnsi="David" w:cs="David"/>
              </w:rPr>
            </w:pPr>
            <w:r w:rsidRPr="006935C6">
              <w:rPr>
                <w:rFonts w:ascii="David" w:hAnsi="David" w:cs="David"/>
                <w:rtl/>
              </w:rPr>
              <w:t xml:space="preserve">הערכת היקף העבודה של כ-10 שעות לכל מועד מתייחסת למשימות הריכוז והניהול האזורי בלבד. הרכז האזורי אינו נדרש לבצע פעולות ריכוז בכל אחד מימי הבחינות, אלא </w:t>
            </w:r>
            <w:r w:rsidRPr="006935C6">
              <w:rPr>
                <w:rFonts w:ascii="David" w:hAnsi="David" w:cs="David"/>
                <w:rtl/>
              </w:rPr>
              <w:lastRenderedPageBreak/>
              <w:t>בהתאם לצורכי המשרד ולמשימות שיוטלו עליו במסגרת תפקידו.</w:t>
            </w:r>
          </w:p>
          <w:p w14:paraId="45791EC3" w14:textId="3ECFA0E1" w:rsidR="0098125D" w:rsidRPr="006935C6" w:rsidRDefault="0098125D" w:rsidP="006935C6">
            <w:pPr>
              <w:pStyle w:val="NormalWeb"/>
              <w:numPr>
                <w:ilvl w:val="0"/>
                <w:numId w:val="33"/>
              </w:numPr>
              <w:ind w:left="343" w:hanging="283"/>
              <w:rPr>
                <w:rFonts w:ascii="David" w:hAnsi="David" w:cs="David"/>
              </w:rPr>
            </w:pPr>
            <w:r w:rsidRPr="006935C6">
              <w:rPr>
                <w:rFonts w:ascii="David" w:hAnsi="David" w:cs="David"/>
                <w:rtl/>
              </w:rPr>
              <w:t>כן. ככל שהרכז האזורי יבצע יחידת בקרה בפועל, ישולם לו עבורה בהתאם לסוג יחידת הבקרה שביצע, בנוסף לתשלום עבור תפקידו כרכז</w:t>
            </w:r>
            <w:r w:rsidRPr="006935C6">
              <w:rPr>
                <w:rFonts w:ascii="David" w:hAnsi="David" w:cs="David"/>
              </w:rPr>
              <w:t>.</w:t>
            </w:r>
          </w:p>
          <w:p w14:paraId="0E33467A" w14:textId="6B82EEC4" w:rsidR="00CE02D4" w:rsidRPr="00CE02D4" w:rsidRDefault="00CE02D4" w:rsidP="00CE02D4">
            <w:pPr>
              <w:pStyle w:val="NormalWeb"/>
              <w:numPr>
                <w:ilvl w:val="0"/>
                <w:numId w:val="33"/>
              </w:numPr>
              <w:ind w:left="343" w:hanging="283"/>
              <w:rPr>
                <w:rFonts w:ascii="David" w:hAnsi="David" w:cs="David"/>
              </w:rPr>
            </w:pPr>
            <w:r w:rsidRPr="00CE02D4">
              <w:rPr>
                <w:rFonts w:ascii="David" w:hAnsi="David" w:cs="David"/>
                <w:rtl/>
              </w:rPr>
              <w:t>התשלום לספק עבור תפקיד הרכז יתומחר כחלק מהתקורה. התשלום  לספק עבור ביצוע בקרות שיבוצעו ע"י הרכז יהיה בהתאם לסוג יחידת הבקרה שבוצעה</w:t>
            </w:r>
            <w:r w:rsidRPr="00CE02D4">
              <w:rPr>
                <w:rFonts w:ascii="David" w:hAnsi="David" w:cs="David"/>
              </w:rPr>
              <w:t>.</w:t>
            </w:r>
          </w:p>
          <w:p w14:paraId="1955B6C2" w14:textId="3E837697" w:rsidR="00B63429" w:rsidRPr="006935C6" w:rsidRDefault="0098125D" w:rsidP="00B708F6">
            <w:pPr>
              <w:pStyle w:val="NormalWeb"/>
              <w:numPr>
                <w:ilvl w:val="0"/>
                <w:numId w:val="33"/>
              </w:numPr>
              <w:ind w:left="343" w:hanging="283"/>
              <w:rPr>
                <w:rFonts w:ascii="David" w:hAnsi="David" w:cs="David"/>
                <w:rtl/>
              </w:rPr>
            </w:pPr>
            <w:r w:rsidRPr="006935C6">
              <w:rPr>
                <w:rFonts w:ascii="David" w:hAnsi="David" w:cs="David"/>
                <w:rtl/>
              </w:rPr>
              <w:t>אין בהגדרת התפקיד דרישה לכך שהרכז האזורי ישמש כרכז במשך כל אחד מימי הבחינות. כאשר הרכז משובץ לביצוע בקרה, הוא פועל כבקר שטח ומתוגמל בהתאם ליחידת הבקרה שביצע. משימות הריכוז מתבצעות בהתאם לצורכי המערך ובהיקף שנקבע במכרז</w:t>
            </w:r>
            <w:r w:rsidRPr="006935C6">
              <w:rPr>
                <w:rFonts w:ascii="David" w:hAnsi="David" w:cs="David"/>
              </w:rPr>
              <w:t>.</w:t>
            </w:r>
          </w:p>
        </w:tc>
      </w:tr>
      <w:tr w:rsidR="00B63429" w:rsidRPr="00B63429" w14:paraId="0467FB8D" w14:textId="77777777" w:rsidTr="006935C6">
        <w:tc>
          <w:tcPr>
            <w:tcW w:w="850" w:type="dxa"/>
            <w:vAlign w:val="center"/>
          </w:tcPr>
          <w:p w14:paraId="0CEB2C6D" w14:textId="77777777" w:rsidR="00B63429" w:rsidRPr="00B63429" w:rsidRDefault="00B63429" w:rsidP="00B63429">
            <w:pPr>
              <w:numPr>
                <w:ilvl w:val="0"/>
                <w:numId w:val="2"/>
              </w:numPr>
              <w:ind w:left="242" w:hanging="185"/>
              <w:contextualSpacing/>
              <w:jc w:val="center"/>
              <w:rPr>
                <w:rFonts w:ascii="David" w:hAnsi="David"/>
                <w:rtl/>
              </w:rPr>
            </w:pPr>
          </w:p>
        </w:tc>
        <w:tc>
          <w:tcPr>
            <w:tcW w:w="1531" w:type="dxa"/>
          </w:tcPr>
          <w:p w14:paraId="351400E1" w14:textId="67785B24" w:rsidR="00B63429" w:rsidRPr="00B63429" w:rsidRDefault="00B63429" w:rsidP="00B63429">
            <w:pPr>
              <w:widowControl w:val="0"/>
              <w:contextualSpacing/>
              <w:jc w:val="center"/>
              <w:rPr>
                <w:rFonts w:ascii="David" w:hAnsi="David"/>
                <w:rtl/>
              </w:rPr>
            </w:pPr>
            <w:r w:rsidRPr="00B63429">
              <w:rPr>
                <w:rFonts w:ascii="David" w:hAnsi="David"/>
                <w:rtl/>
              </w:rPr>
              <w:t>2.3.1 + תשובת הבהרה 23</w:t>
            </w:r>
          </w:p>
        </w:tc>
        <w:tc>
          <w:tcPr>
            <w:tcW w:w="1134" w:type="dxa"/>
          </w:tcPr>
          <w:p w14:paraId="5B7282D1" w14:textId="0F4D5A0F" w:rsidR="00B63429" w:rsidRPr="00B63429" w:rsidRDefault="00B63429" w:rsidP="00B63429">
            <w:pPr>
              <w:widowControl w:val="0"/>
              <w:contextualSpacing/>
              <w:jc w:val="center"/>
              <w:rPr>
                <w:rFonts w:ascii="David" w:hAnsi="David"/>
                <w:rtl/>
              </w:rPr>
            </w:pPr>
            <w:r w:rsidRPr="00B63429">
              <w:rPr>
                <w:rFonts w:ascii="David" w:hAnsi="David"/>
                <w:rtl/>
              </w:rPr>
              <w:t>4</w:t>
            </w:r>
          </w:p>
        </w:tc>
        <w:tc>
          <w:tcPr>
            <w:tcW w:w="5839" w:type="dxa"/>
          </w:tcPr>
          <w:p w14:paraId="531165EA" w14:textId="2584AD18" w:rsidR="00B63429" w:rsidRPr="006935C6" w:rsidRDefault="00B63429" w:rsidP="00B63429">
            <w:pPr>
              <w:contextualSpacing/>
              <w:rPr>
                <w:rFonts w:ascii="David" w:hAnsi="David"/>
                <w:rtl/>
              </w:rPr>
            </w:pPr>
            <w:r w:rsidRPr="006935C6">
              <w:rPr>
                <w:rFonts w:ascii="David" w:hAnsi="David"/>
                <w:rtl/>
              </w:rPr>
              <w:t>בתשובתכם ציינתם כי "יש להציג רק את המידע הנוגע למשרד החינוך" אך חוברת המכרז לא תוקנה בהתאם. אנא תיקונכם.</w:t>
            </w:r>
          </w:p>
        </w:tc>
        <w:tc>
          <w:tcPr>
            <w:tcW w:w="5839" w:type="dxa"/>
            <w:vAlign w:val="center"/>
          </w:tcPr>
          <w:p w14:paraId="5D7FA19D" w14:textId="5E2C4DAD" w:rsidR="00B63429" w:rsidRPr="006935C6" w:rsidRDefault="00B63429" w:rsidP="00B63429">
            <w:pPr>
              <w:pStyle w:val="af2"/>
              <w:widowControl w:val="0"/>
              <w:overflowPunct/>
              <w:autoSpaceDE/>
              <w:autoSpaceDN/>
              <w:adjustRightInd/>
              <w:ind w:left="0"/>
              <w:contextualSpacing/>
              <w:textAlignment w:val="auto"/>
              <w:rPr>
                <w:rFonts w:ascii="David" w:hAnsi="David"/>
                <w:spacing w:val="-4"/>
                <w:rtl/>
                <w:lang w:eastAsia="en-US"/>
              </w:rPr>
            </w:pPr>
            <w:r w:rsidRPr="006935C6">
              <w:rPr>
                <w:rFonts w:ascii="David" w:hAnsi="David"/>
                <w:spacing w:val="-4"/>
                <w:rtl/>
                <w:lang w:eastAsia="en-US"/>
              </w:rPr>
              <w:t>יש לפעול בהתאם להנחיות המפורטות במענה לשאלות.</w:t>
            </w:r>
          </w:p>
        </w:tc>
      </w:tr>
      <w:tr w:rsidR="00B63429" w:rsidRPr="00B63429" w14:paraId="5EF5B4DB" w14:textId="77777777" w:rsidTr="006935C6">
        <w:tc>
          <w:tcPr>
            <w:tcW w:w="850" w:type="dxa"/>
            <w:vAlign w:val="center"/>
          </w:tcPr>
          <w:p w14:paraId="2C3662A3" w14:textId="77777777" w:rsidR="00B63429" w:rsidRPr="00B63429" w:rsidRDefault="00B63429" w:rsidP="00B63429">
            <w:pPr>
              <w:numPr>
                <w:ilvl w:val="0"/>
                <w:numId w:val="2"/>
              </w:numPr>
              <w:ind w:left="242" w:hanging="185"/>
              <w:contextualSpacing/>
              <w:jc w:val="center"/>
              <w:rPr>
                <w:rFonts w:ascii="David" w:hAnsi="David"/>
                <w:rtl/>
              </w:rPr>
            </w:pPr>
          </w:p>
        </w:tc>
        <w:tc>
          <w:tcPr>
            <w:tcW w:w="1531" w:type="dxa"/>
          </w:tcPr>
          <w:p w14:paraId="3D72D97D" w14:textId="6DF13BAC" w:rsidR="00B63429" w:rsidRPr="00B63429" w:rsidRDefault="00B63429" w:rsidP="00B63429">
            <w:pPr>
              <w:widowControl w:val="0"/>
              <w:contextualSpacing/>
              <w:jc w:val="center"/>
              <w:rPr>
                <w:rFonts w:ascii="David" w:hAnsi="David"/>
                <w:color w:val="000000"/>
                <w:rtl/>
                <w:lang w:eastAsia="en-US"/>
              </w:rPr>
            </w:pPr>
            <w:r w:rsidRPr="00B63429">
              <w:rPr>
                <w:rFonts w:ascii="David" w:hAnsi="David"/>
                <w:rtl/>
              </w:rPr>
              <w:t>11.1</w:t>
            </w:r>
          </w:p>
        </w:tc>
        <w:tc>
          <w:tcPr>
            <w:tcW w:w="1134" w:type="dxa"/>
          </w:tcPr>
          <w:p w14:paraId="7A0E54D1" w14:textId="5A8B1A09" w:rsidR="00B63429" w:rsidRPr="00B63429" w:rsidRDefault="00B63429" w:rsidP="00B63429">
            <w:pPr>
              <w:widowControl w:val="0"/>
              <w:contextualSpacing/>
              <w:jc w:val="center"/>
              <w:rPr>
                <w:rFonts w:ascii="David" w:hAnsi="David"/>
                <w:color w:val="000000"/>
                <w:rtl/>
                <w:lang w:eastAsia="en-US"/>
              </w:rPr>
            </w:pPr>
            <w:r w:rsidRPr="00B63429">
              <w:rPr>
                <w:rFonts w:ascii="David" w:hAnsi="David"/>
                <w:rtl/>
              </w:rPr>
              <w:t>26</w:t>
            </w:r>
          </w:p>
        </w:tc>
        <w:tc>
          <w:tcPr>
            <w:tcW w:w="5839" w:type="dxa"/>
          </w:tcPr>
          <w:p w14:paraId="12D8CFEA" w14:textId="56CEC03B" w:rsidR="00B63429" w:rsidRPr="006935C6" w:rsidRDefault="00B63429" w:rsidP="00B63429">
            <w:pPr>
              <w:widowControl w:val="0"/>
              <w:rPr>
                <w:rFonts w:ascii="David" w:hAnsi="David"/>
                <w:rtl/>
              </w:rPr>
            </w:pPr>
            <w:r w:rsidRPr="006935C6">
              <w:rPr>
                <w:rFonts w:ascii="David" w:hAnsi="David"/>
                <w:rtl/>
              </w:rPr>
              <w:t>"הדרישות לאבטחת מידע מופיעות בנספח 5 למכרז זה" - נראה כי חלה טעות סופר נספח אבטחת מידע הינו נספח מס' 3. אנא תיקונכם.</w:t>
            </w:r>
          </w:p>
        </w:tc>
        <w:tc>
          <w:tcPr>
            <w:tcW w:w="5839" w:type="dxa"/>
            <w:vAlign w:val="center"/>
          </w:tcPr>
          <w:p w14:paraId="22ACEC65" w14:textId="0E46B03C" w:rsidR="00B63429" w:rsidRPr="006935C6" w:rsidRDefault="00B63429" w:rsidP="00B63429">
            <w:pPr>
              <w:pStyle w:val="af2"/>
              <w:widowControl w:val="0"/>
              <w:overflowPunct/>
              <w:autoSpaceDE/>
              <w:autoSpaceDN/>
              <w:adjustRightInd/>
              <w:ind w:left="0"/>
              <w:contextualSpacing/>
              <w:textAlignment w:val="auto"/>
              <w:rPr>
                <w:rFonts w:ascii="David" w:hAnsi="David"/>
                <w:spacing w:val="-4"/>
                <w:rtl/>
                <w:lang w:eastAsia="en-US"/>
              </w:rPr>
            </w:pPr>
            <w:r w:rsidRPr="006935C6">
              <w:rPr>
                <w:rFonts w:ascii="David" w:hAnsi="David"/>
                <w:spacing w:val="-4"/>
                <w:rtl/>
                <w:lang w:eastAsia="en-US"/>
              </w:rPr>
              <w:t>ראה חוברת מכרז מתוקנת.</w:t>
            </w:r>
          </w:p>
        </w:tc>
      </w:tr>
      <w:tr w:rsidR="00B63429" w:rsidRPr="00B63429" w14:paraId="0862315D" w14:textId="77777777" w:rsidTr="006935C6">
        <w:tc>
          <w:tcPr>
            <w:tcW w:w="850" w:type="dxa"/>
            <w:vAlign w:val="center"/>
          </w:tcPr>
          <w:p w14:paraId="4540BACE" w14:textId="77777777" w:rsidR="00B63429" w:rsidRPr="00B63429" w:rsidRDefault="00B63429" w:rsidP="00B63429">
            <w:pPr>
              <w:numPr>
                <w:ilvl w:val="0"/>
                <w:numId w:val="2"/>
              </w:numPr>
              <w:ind w:left="242" w:hanging="185"/>
              <w:contextualSpacing/>
              <w:jc w:val="center"/>
              <w:rPr>
                <w:rFonts w:ascii="David" w:hAnsi="David"/>
                <w:rtl/>
              </w:rPr>
            </w:pPr>
          </w:p>
        </w:tc>
        <w:tc>
          <w:tcPr>
            <w:tcW w:w="1531" w:type="dxa"/>
          </w:tcPr>
          <w:p w14:paraId="5F4B37A4" w14:textId="787400FF" w:rsidR="00B63429" w:rsidRPr="00B63429" w:rsidRDefault="00B63429" w:rsidP="00B63429">
            <w:pPr>
              <w:widowControl w:val="0"/>
              <w:contextualSpacing/>
              <w:jc w:val="center"/>
              <w:rPr>
                <w:rFonts w:ascii="David" w:hAnsi="David"/>
                <w:color w:val="000000"/>
                <w:rtl/>
                <w:lang w:eastAsia="en-US"/>
              </w:rPr>
            </w:pPr>
            <w:r w:rsidRPr="00B63429">
              <w:rPr>
                <w:rFonts w:ascii="David" w:hAnsi="David"/>
                <w:color w:val="000000" w:themeColor="text1"/>
                <w:rtl/>
              </w:rPr>
              <w:t>נספח אבטחת מידע - 3.3.2</w:t>
            </w:r>
          </w:p>
        </w:tc>
        <w:tc>
          <w:tcPr>
            <w:tcW w:w="1134" w:type="dxa"/>
          </w:tcPr>
          <w:p w14:paraId="63A2815E" w14:textId="155724A2" w:rsidR="00B63429" w:rsidRPr="00B63429" w:rsidRDefault="00B63429" w:rsidP="00B63429">
            <w:pPr>
              <w:widowControl w:val="0"/>
              <w:contextualSpacing/>
              <w:jc w:val="center"/>
              <w:rPr>
                <w:rFonts w:ascii="David" w:hAnsi="David"/>
                <w:color w:val="000000"/>
                <w:rtl/>
                <w:lang w:eastAsia="en-US"/>
              </w:rPr>
            </w:pPr>
            <w:r w:rsidRPr="00B63429">
              <w:rPr>
                <w:rFonts w:ascii="David" w:hAnsi="David"/>
                <w:color w:val="000000" w:themeColor="text1"/>
                <w:rtl/>
              </w:rPr>
              <w:t xml:space="preserve">63 </w:t>
            </w:r>
          </w:p>
        </w:tc>
        <w:tc>
          <w:tcPr>
            <w:tcW w:w="5839" w:type="dxa"/>
          </w:tcPr>
          <w:p w14:paraId="4B252734" w14:textId="77777777" w:rsidR="00B63429" w:rsidRPr="006935C6" w:rsidRDefault="00B63429" w:rsidP="00B63429">
            <w:pPr>
              <w:widowControl w:val="0"/>
              <w:rPr>
                <w:rFonts w:ascii="David" w:hAnsi="David"/>
                <w:color w:val="000000" w:themeColor="text1"/>
                <w:rtl/>
              </w:rPr>
            </w:pPr>
            <w:r w:rsidRPr="006935C6">
              <w:rPr>
                <w:rFonts w:ascii="David" w:hAnsi="David"/>
                <w:color w:val="000000" w:themeColor="text1"/>
                <w:rtl/>
              </w:rPr>
              <w:t xml:space="preserve">"במידה ולצורך מתן השירות נעשה שימוש במערכת טכנולוגית / אפליקציה / אתר אינטרנט ייעודי, כלי דיגיטלי וכדומה, המציע </w:t>
            </w:r>
            <w:r w:rsidRPr="006935C6">
              <w:rPr>
                <w:rFonts w:ascii="David" w:hAnsi="David"/>
                <w:color w:val="000000" w:themeColor="text1"/>
                <w:rtl/>
              </w:rPr>
              <w:lastRenderedPageBreak/>
              <w:t>נדרש לציין זאת במענה, ולאשר את הפתרון על ידי המשרד בהיבטי אבטחת מידע"</w:t>
            </w:r>
          </w:p>
          <w:p w14:paraId="6C49D77A" w14:textId="6B5DD340" w:rsidR="00B63429" w:rsidRPr="006935C6" w:rsidRDefault="00B63429" w:rsidP="00B63429">
            <w:pPr>
              <w:rPr>
                <w:rFonts w:ascii="David" w:hAnsi="David"/>
                <w:color w:val="000000"/>
                <w:rtl/>
              </w:rPr>
            </w:pPr>
            <w:r w:rsidRPr="006935C6">
              <w:rPr>
                <w:rFonts w:ascii="David" w:hAnsi="David"/>
                <w:color w:val="000000" w:themeColor="text1"/>
                <w:rtl/>
              </w:rPr>
              <w:t>האם בשלב הגשת המכרז נדרש המציע לתת מענה לסעיף זה ולהציג את האמצעים?</w:t>
            </w:r>
          </w:p>
        </w:tc>
        <w:tc>
          <w:tcPr>
            <w:tcW w:w="5839" w:type="dxa"/>
            <w:vAlign w:val="center"/>
          </w:tcPr>
          <w:p w14:paraId="67DC4579" w14:textId="47E0E110" w:rsidR="00B63429" w:rsidRPr="006935C6" w:rsidRDefault="006935C6" w:rsidP="00B63429">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lastRenderedPageBreak/>
              <w:t>יש רק להשיב על השאלות המפורטות בנספח.</w:t>
            </w:r>
          </w:p>
        </w:tc>
      </w:tr>
      <w:tr w:rsidR="00B63429" w:rsidRPr="00B63429" w14:paraId="21A4F6FF" w14:textId="77777777" w:rsidTr="006935C6">
        <w:tc>
          <w:tcPr>
            <w:tcW w:w="850" w:type="dxa"/>
            <w:vAlign w:val="center"/>
          </w:tcPr>
          <w:p w14:paraId="417DFAAD" w14:textId="77777777" w:rsidR="00B63429" w:rsidRPr="00B63429" w:rsidRDefault="00B63429" w:rsidP="00B63429">
            <w:pPr>
              <w:numPr>
                <w:ilvl w:val="0"/>
                <w:numId w:val="2"/>
              </w:numPr>
              <w:ind w:left="242" w:hanging="185"/>
              <w:contextualSpacing/>
              <w:jc w:val="center"/>
              <w:rPr>
                <w:rFonts w:ascii="David" w:hAnsi="David"/>
                <w:rtl/>
              </w:rPr>
            </w:pPr>
          </w:p>
        </w:tc>
        <w:tc>
          <w:tcPr>
            <w:tcW w:w="1531" w:type="dxa"/>
          </w:tcPr>
          <w:p w14:paraId="190695C4" w14:textId="097E2488" w:rsidR="00B63429" w:rsidRPr="00B63429" w:rsidRDefault="00B63429" w:rsidP="00B63429">
            <w:pPr>
              <w:widowControl w:val="0"/>
              <w:contextualSpacing/>
              <w:jc w:val="center"/>
              <w:rPr>
                <w:rFonts w:ascii="David" w:hAnsi="David"/>
                <w:color w:val="000000"/>
                <w:rtl/>
                <w:lang w:eastAsia="en-US"/>
              </w:rPr>
            </w:pPr>
            <w:r w:rsidRPr="00B63429">
              <w:rPr>
                <w:rFonts w:ascii="David" w:hAnsi="David"/>
                <w:rtl/>
              </w:rPr>
              <w:t>6.18.2.12+תשובת הבהרה 3+59</w:t>
            </w:r>
          </w:p>
        </w:tc>
        <w:tc>
          <w:tcPr>
            <w:tcW w:w="1134" w:type="dxa"/>
          </w:tcPr>
          <w:p w14:paraId="2CAC4EA8" w14:textId="474C26A2" w:rsidR="00B63429" w:rsidRPr="00B63429" w:rsidRDefault="00B63429" w:rsidP="00B63429">
            <w:pPr>
              <w:widowControl w:val="0"/>
              <w:contextualSpacing/>
              <w:jc w:val="center"/>
              <w:rPr>
                <w:rFonts w:ascii="David" w:hAnsi="David"/>
                <w:color w:val="000000"/>
                <w:rtl/>
                <w:lang w:eastAsia="en-US"/>
              </w:rPr>
            </w:pPr>
            <w:r w:rsidRPr="00B63429">
              <w:rPr>
                <w:rFonts w:ascii="David" w:hAnsi="David"/>
                <w:rtl/>
              </w:rPr>
              <w:t>22</w:t>
            </w:r>
          </w:p>
        </w:tc>
        <w:tc>
          <w:tcPr>
            <w:tcW w:w="5839" w:type="dxa"/>
          </w:tcPr>
          <w:p w14:paraId="4F72FBA7" w14:textId="77777777" w:rsidR="00B63429" w:rsidRPr="006935C6" w:rsidRDefault="00B63429" w:rsidP="00B63429">
            <w:pPr>
              <w:widowControl w:val="0"/>
              <w:rPr>
                <w:rFonts w:ascii="David" w:hAnsi="David"/>
              </w:rPr>
            </w:pPr>
            <w:r w:rsidRPr="006935C6">
              <w:rPr>
                <w:rFonts w:ascii="David" w:hAnsi="David"/>
                <w:rtl/>
              </w:rPr>
              <w:t xml:space="preserve">בסעיף 6.18.2.12 נקבע כי "היקף עבודת הרכזים האזוריים מוערך </w:t>
            </w:r>
            <w:proofErr w:type="spellStart"/>
            <w:r w:rsidRPr="006935C6">
              <w:rPr>
                <w:rFonts w:ascii="David" w:hAnsi="David"/>
                <w:rtl/>
              </w:rPr>
              <w:t>בכ</w:t>
            </w:r>
            <w:proofErr w:type="spellEnd"/>
            <w:r w:rsidRPr="006935C6">
              <w:rPr>
                <w:rFonts w:ascii="David" w:hAnsi="David"/>
                <w:rtl/>
              </w:rPr>
              <w:t xml:space="preserve"> - 10 שעות עבודה בכל מועד לכל רכז" -. כמו כן, במסגרת תשובת הבהרה מס' 3 לשאלה 59 הובהר כי הכוונה היא למועדי הבחינות (חורף, אביב וקיץ) - </w:t>
            </w:r>
          </w:p>
          <w:p w14:paraId="092D179A" w14:textId="77777777" w:rsidR="00B63429" w:rsidRPr="006935C6" w:rsidRDefault="00B63429" w:rsidP="00B63429">
            <w:pPr>
              <w:pStyle w:val="af2"/>
              <w:widowControl w:val="0"/>
              <w:numPr>
                <w:ilvl w:val="0"/>
                <w:numId w:val="27"/>
              </w:numPr>
              <w:overflowPunct/>
              <w:autoSpaceDE/>
              <w:autoSpaceDN/>
              <w:adjustRightInd/>
              <w:contextualSpacing/>
              <w:jc w:val="left"/>
              <w:textAlignment w:val="auto"/>
              <w:rPr>
                <w:rFonts w:ascii="David" w:hAnsi="David"/>
              </w:rPr>
            </w:pPr>
            <w:r w:rsidRPr="006935C6">
              <w:rPr>
                <w:rFonts w:ascii="David" w:hAnsi="David"/>
                <w:rtl/>
              </w:rPr>
              <w:t>נבקש לוודא כי הבנתנו נכונה - האם ההערכה היא שכל רכז אזורי יידרש להיקף עבודה שנתי כולל של כ-30 שעות בלבד (כ-10 שעות במועד חורף, כ-10 שעות במועד אביב וכ-10 שעות במועד קיץ)</w:t>
            </w:r>
            <w:r w:rsidRPr="006935C6">
              <w:rPr>
                <w:rFonts w:ascii="David" w:hAnsi="David"/>
              </w:rPr>
              <w:t>?</w:t>
            </w:r>
          </w:p>
          <w:p w14:paraId="21EF31EF" w14:textId="77777777" w:rsidR="00B63429" w:rsidRPr="006935C6" w:rsidRDefault="00B63429" w:rsidP="00B63429">
            <w:pPr>
              <w:pStyle w:val="af2"/>
              <w:widowControl w:val="0"/>
              <w:numPr>
                <w:ilvl w:val="0"/>
                <w:numId w:val="27"/>
              </w:numPr>
              <w:overflowPunct/>
              <w:autoSpaceDE/>
              <w:autoSpaceDN/>
              <w:adjustRightInd/>
              <w:contextualSpacing/>
              <w:jc w:val="left"/>
              <w:textAlignment w:val="auto"/>
              <w:rPr>
                <w:rFonts w:ascii="David" w:hAnsi="David"/>
              </w:rPr>
            </w:pPr>
            <w:r w:rsidRPr="006935C6">
              <w:rPr>
                <w:rFonts w:ascii="David" w:hAnsi="David"/>
                <w:rtl/>
              </w:rPr>
              <w:t>בנוסף, נבקש להבהיר האם היקף שעות זה כולל את כלל המשימות והאחריות המוטלות על הרכזים האזוריים במסגרת סעיף 6.18.2, לרבות ניהול, תיאום, ליווי מקצועי, מעקב אחר ביצוע הבקרות, טיפול באירועים ומתן מענה שוטף במהלך מועדי הבחינות?</w:t>
            </w:r>
          </w:p>
          <w:p w14:paraId="69523D53" w14:textId="705B6022" w:rsidR="00B63429" w:rsidRPr="006935C6" w:rsidRDefault="00B63429" w:rsidP="00B63429">
            <w:pPr>
              <w:contextualSpacing/>
              <w:rPr>
                <w:rFonts w:ascii="David" w:hAnsi="David"/>
                <w:color w:val="000000" w:themeColor="text1"/>
                <w:rtl/>
              </w:rPr>
            </w:pPr>
            <w:r w:rsidRPr="006935C6">
              <w:rPr>
                <w:rFonts w:ascii="David" w:hAnsi="David"/>
                <w:rtl/>
              </w:rPr>
              <w:t>ככל שהיקף השעות המשוער אינו כולל את כלל המשימות הנדרשות, נבקש לפרט אילו פעולות נכללות במסגרת הערכת השעות ומהו היקף העבודה הצפוי בפועל</w:t>
            </w:r>
            <w:r w:rsidRPr="006935C6">
              <w:rPr>
                <w:rFonts w:ascii="David" w:hAnsi="David"/>
              </w:rPr>
              <w:t>.</w:t>
            </w:r>
          </w:p>
        </w:tc>
        <w:tc>
          <w:tcPr>
            <w:tcW w:w="5839" w:type="dxa"/>
            <w:vAlign w:val="center"/>
          </w:tcPr>
          <w:p w14:paraId="13077F22" w14:textId="5CC93E04" w:rsidR="00B63429" w:rsidRPr="006935C6" w:rsidRDefault="00B63429" w:rsidP="00B63429">
            <w:pPr>
              <w:pStyle w:val="af2"/>
              <w:widowControl w:val="0"/>
              <w:overflowPunct/>
              <w:autoSpaceDE/>
              <w:autoSpaceDN/>
              <w:adjustRightInd/>
              <w:ind w:left="0"/>
              <w:contextualSpacing/>
              <w:textAlignment w:val="auto"/>
              <w:rPr>
                <w:rFonts w:ascii="David" w:hAnsi="David"/>
                <w:spacing w:val="-4"/>
                <w:rtl/>
                <w:lang w:eastAsia="en-US"/>
              </w:rPr>
            </w:pPr>
            <w:r w:rsidRPr="006935C6">
              <w:rPr>
                <w:rFonts w:ascii="David" w:hAnsi="David"/>
                <w:spacing w:val="-4"/>
                <w:rtl/>
                <w:lang w:eastAsia="en-US"/>
              </w:rPr>
              <w:t>ראו תשובה לשאלה 1 לעיל.</w:t>
            </w:r>
          </w:p>
        </w:tc>
      </w:tr>
      <w:tr w:rsidR="00B63429" w:rsidRPr="00B63429" w14:paraId="6334FC1B" w14:textId="77777777" w:rsidTr="006935C6">
        <w:tc>
          <w:tcPr>
            <w:tcW w:w="850" w:type="dxa"/>
            <w:vAlign w:val="center"/>
          </w:tcPr>
          <w:p w14:paraId="7E7B9FDF" w14:textId="77777777" w:rsidR="00B63429" w:rsidRPr="00B63429" w:rsidRDefault="00B63429" w:rsidP="00B63429">
            <w:pPr>
              <w:numPr>
                <w:ilvl w:val="0"/>
                <w:numId w:val="2"/>
              </w:numPr>
              <w:ind w:left="242" w:hanging="185"/>
              <w:contextualSpacing/>
              <w:jc w:val="center"/>
              <w:rPr>
                <w:rFonts w:ascii="David" w:hAnsi="David"/>
                <w:rtl/>
              </w:rPr>
            </w:pPr>
          </w:p>
        </w:tc>
        <w:tc>
          <w:tcPr>
            <w:tcW w:w="1531" w:type="dxa"/>
          </w:tcPr>
          <w:p w14:paraId="67B134BB" w14:textId="7C83EF09" w:rsidR="00B63429" w:rsidRPr="00B63429" w:rsidRDefault="00B63429" w:rsidP="00B63429">
            <w:pPr>
              <w:widowControl w:val="0"/>
              <w:contextualSpacing/>
              <w:jc w:val="center"/>
              <w:rPr>
                <w:rFonts w:ascii="David" w:hAnsi="David"/>
                <w:color w:val="000000"/>
                <w:rtl/>
                <w:lang w:eastAsia="en-US"/>
              </w:rPr>
            </w:pPr>
            <w:r w:rsidRPr="00B63429">
              <w:rPr>
                <w:rFonts w:ascii="David" w:hAnsi="David"/>
                <w:rtl/>
              </w:rPr>
              <w:t>6.18.6</w:t>
            </w:r>
          </w:p>
        </w:tc>
        <w:tc>
          <w:tcPr>
            <w:tcW w:w="1134" w:type="dxa"/>
          </w:tcPr>
          <w:p w14:paraId="1440DA8E" w14:textId="6C7621AE" w:rsidR="00B63429" w:rsidRPr="00B63429" w:rsidRDefault="00B63429" w:rsidP="00B63429">
            <w:pPr>
              <w:widowControl w:val="0"/>
              <w:contextualSpacing/>
              <w:jc w:val="center"/>
              <w:rPr>
                <w:rFonts w:ascii="David" w:hAnsi="David"/>
                <w:color w:val="000000"/>
                <w:rtl/>
                <w:lang w:eastAsia="en-US"/>
              </w:rPr>
            </w:pPr>
            <w:r w:rsidRPr="00B63429">
              <w:rPr>
                <w:rFonts w:ascii="David" w:hAnsi="David"/>
                <w:rtl/>
              </w:rPr>
              <w:t>23</w:t>
            </w:r>
          </w:p>
        </w:tc>
        <w:tc>
          <w:tcPr>
            <w:tcW w:w="5839" w:type="dxa"/>
          </w:tcPr>
          <w:p w14:paraId="0AF70255" w14:textId="77777777" w:rsidR="00B63429" w:rsidRPr="006935C6" w:rsidRDefault="00B63429" w:rsidP="00B63429">
            <w:pPr>
              <w:widowControl w:val="0"/>
              <w:rPr>
                <w:rFonts w:ascii="David" w:hAnsi="David"/>
                <w:rtl/>
              </w:rPr>
            </w:pPr>
            <w:r w:rsidRPr="006935C6">
              <w:rPr>
                <w:rFonts w:ascii="David" w:hAnsi="David"/>
                <w:rtl/>
              </w:rPr>
              <w:t>"הקבלן נדרש להפעיל בפרויקט מערכת ממוחשבת התומכת בפעילויות הבאות והתואמת למערכת המרכבה" -</w:t>
            </w:r>
          </w:p>
          <w:p w14:paraId="41211C91" w14:textId="77777777" w:rsidR="00B63429" w:rsidRPr="006935C6" w:rsidRDefault="00B63429" w:rsidP="00B63429">
            <w:pPr>
              <w:pStyle w:val="af2"/>
              <w:widowControl w:val="0"/>
              <w:numPr>
                <w:ilvl w:val="0"/>
                <w:numId w:val="28"/>
              </w:numPr>
              <w:overflowPunct/>
              <w:autoSpaceDE/>
              <w:autoSpaceDN/>
              <w:adjustRightInd/>
              <w:contextualSpacing/>
              <w:jc w:val="left"/>
              <w:textAlignment w:val="auto"/>
              <w:rPr>
                <w:rFonts w:ascii="David" w:hAnsi="David"/>
              </w:rPr>
            </w:pPr>
            <w:r w:rsidRPr="006935C6">
              <w:rPr>
                <w:rFonts w:ascii="David" w:hAnsi="David"/>
                <w:rtl/>
              </w:rPr>
              <w:t>נבקש להבהיר למה הכוונה בדרישה כי המערכת תהיה "תואמת למערכת המרכבה" - האם נדרש ממשק טכנולוגי/אינטגרציה ישירה בין מערכת הקבלן לבין מערכת המרכבה, או שמדובר ביכולת הפקת נתונים ודוחות בפורמט הנדרש לצורך קליטתם במרכבה</w:t>
            </w:r>
            <w:r w:rsidRPr="006935C6">
              <w:rPr>
                <w:rFonts w:ascii="David" w:hAnsi="David"/>
              </w:rPr>
              <w:t>?</w:t>
            </w:r>
          </w:p>
          <w:p w14:paraId="170D2D4A" w14:textId="2E51CE87" w:rsidR="00B63429" w:rsidRPr="006935C6" w:rsidRDefault="00B63429" w:rsidP="00B63429">
            <w:pPr>
              <w:contextualSpacing/>
              <w:rPr>
                <w:rFonts w:ascii="David" w:hAnsi="David"/>
                <w:color w:val="000000" w:themeColor="text1"/>
                <w:rtl/>
              </w:rPr>
            </w:pPr>
            <w:r w:rsidRPr="006935C6">
              <w:rPr>
                <w:rFonts w:ascii="David" w:hAnsi="David"/>
                <w:rtl/>
              </w:rPr>
              <w:t>ככל שנדרש ממשק למערכת המרכבה, נבקש לקבל פירוט מלא של הדרישות הטכנולוגיות, לרבות סוג הממשק, אופן העברת הנתונים, הרשאות, אבטחת מידע, תדירות העברת המידע וכל דרישה נוספת הנדרשת לצורך תמחור.</w:t>
            </w:r>
          </w:p>
        </w:tc>
        <w:tc>
          <w:tcPr>
            <w:tcW w:w="5839" w:type="dxa"/>
            <w:vAlign w:val="center"/>
          </w:tcPr>
          <w:p w14:paraId="6F8F3018" w14:textId="1279AA31" w:rsidR="00B63429" w:rsidRPr="006935C6" w:rsidRDefault="009939FD" w:rsidP="00B63429">
            <w:pPr>
              <w:pStyle w:val="af2"/>
              <w:widowControl w:val="0"/>
              <w:overflowPunct/>
              <w:autoSpaceDE/>
              <w:autoSpaceDN/>
              <w:adjustRightInd/>
              <w:ind w:left="0"/>
              <w:contextualSpacing/>
              <w:textAlignment w:val="auto"/>
              <w:rPr>
                <w:rFonts w:ascii="David" w:hAnsi="David"/>
                <w:spacing w:val="-4"/>
                <w:rtl/>
                <w:lang w:eastAsia="en-US"/>
              </w:rPr>
            </w:pPr>
            <w:r w:rsidRPr="006935C6">
              <w:rPr>
                <w:rFonts w:ascii="David" w:hAnsi="David"/>
                <w:spacing w:val="-4"/>
                <w:rtl/>
                <w:lang w:eastAsia="en-US"/>
              </w:rPr>
              <w:t>אין צורך להקים ממשק למערכת המרכבה, אלא לספק דיווחים תואמים בהתאם להנחיות המשרד.</w:t>
            </w:r>
          </w:p>
        </w:tc>
      </w:tr>
      <w:tr w:rsidR="00B63429" w:rsidRPr="00B63429" w14:paraId="283BCFA0" w14:textId="77777777" w:rsidTr="006935C6">
        <w:tc>
          <w:tcPr>
            <w:tcW w:w="850" w:type="dxa"/>
            <w:vAlign w:val="center"/>
          </w:tcPr>
          <w:p w14:paraId="2D742930" w14:textId="77777777" w:rsidR="00B63429" w:rsidRPr="00B63429" w:rsidRDefault="00B63429" w:rsidP="00B63429">
            <w:pPr>
              <w:numPr>
                <w:ilvl w:val="0"/>
                <w:numId w:val="2"/>
              </w:numPr>
              <w:ind w:left="242" w:hanging="185"/>
              <w:contextualSpacing/>
              <w:jc w:val="center"/>
              <w:rPr>
                <w:rFonts w:ascii="David" w:hAnsi="David"/>
                <w:rtl/>
              </w:rPr>
            </w:pPr>
          </w:p>
        </w:tc>
        <w:tc>
          <w:tcPr>
            <w:tcW w:w="1531" w:type="dxa"/>
          </w:tcPr>
          <w:p w14:paraId="136CE172" w14:textId="77777777" w:rsidR="00B63429" w:rsidRPr="00B63429" w:rsidRDefault="00B63429" w:rsidP="00B63429">
            <w:pPr>
              <w:widowControl w:val="0"/>
              <w:jc w:val="center"/>
              <w:rPr>
                <w:rFonts w:ascii="David" w:hAnsi="David"/>
                <w:rtl/>
              </w:rPr>
            </w:pPr>
            <w:r w:rsidRPr="00B63429">
              <w:rPr>
                <w:rFonts w:ascii="David" w:hAnsi="David"/>
                <w:rtl/>
              </w:rPr>
              <w:t>15.6</w:t>
            </w:r>
          </w:p>
          <w:p w14:paraId="53118211" w14:textId="77777777" w:rsidR="00B63429" w:rsidRPr="00B63429" w:rsidRDefault="00B63429" w:rsidP="00B63429">
            <w:pPr>
              <w:widowControl w:val="0"/>
              <w:jc w:val="center"/>
              <w:rPr>
                <w:rFonts w:ascii="David" w:hAnsi="David"/>
                <w:rtl/>
              </w:rPr>
            </w:pPr>
            <w:r w:rsidRPr="00B63429">
              <w:rPr>
                <w:rFonts w:ascii="David" w:hAnsi="David"/>
                <w:rtl/>
              </w:rPr>
              <w:t>15.5</w:t>
            </w:r>
          </w:p>
          <w:p w14:paraId="5C5CD30E" w14:textId="61B7B418" w:rsidR="00B63429" w:rsidRPr="00B63429" w:rsidRDefault="00B63429" w:rsidP="00B63429">
            <w:pPr>
              <w:widowControl w:val="0"/>
              <w:contextualSpacing/>
              <w:jc w:val="center"/>
              <w:rPr>
                <w:rFonts w:ascii="David" w:hAnsi="David"/>
                <w:color w:val="000000"/>
                <w:rtl/>
                <w:lang w:eastAsia="en-US"/>
              </w:rPr>
            </w:pPr>
            <w:r w:rsidRPr="00B63429">
              <w:rPr>
                <w:rFonts w:ascii="David" w:hAnsi="David"/>
                <w:rtl/>
              </w:rPr>
              <w:t>תשובת הבהרה 62</w:t>
            </w:r>
          </w:p>
        </w:tc>
        <w:tc>
          <w:tcPr>
            <w:tcW w:w="1134" w:type="dxa"/>
          </w:tcPr>
          <w:p w14:paraId="5F84E877" w14:textId="77777777" w:rsidR="00B63429" w:rsidRPr="00B63429" w:rsidRDefault="00B63429" w:rsidP="00B63429">
            <w:pPr>
              <w:widowControl w:val="0"/>
              <w:jc w:val="center"/>
              <w:rPr>
                <w:rFonts w:ascii="David" w:hAnsi="David"/>
                <w:rtl/>
              </w:rPr>
            </w:pPr>
            <w:r w:rsidRPr="00B63429">
              <w:rPr>
                <w:rFonts w:ascii="David" w:hAnsi="David"/>
                <w:rtl/>
              </w:rPr>
              <w:t>30</w:t>
            </w:r>
          </w:p>
          <w:p w14:paraId="701997E6" w14:textId="08D6FEB7" w:rsidR="00B63429" w:rsidRPr="00B63429" w:rsidRDefault="00B63429" w:rsidP="00B63429">
            <w:pPr>
              <w:widowControl w:val="0"/>
              <w:contextualSpacing/>
              <w:jc w:val="center"/>
              <w:rPr>
                <w:rFonts w:ascii="David" w:hAnsi="David"/>
                <w:color w:val="000000"/>
                <w:rtl/>
                <w:lang w:eastAsia="en-US"/>
              </w:rPr>
            </w:pPr>
            <w:r w:rsidRPr="00B63429">
              <w:rPr>
                <w:rFonts w:ascii="David" w:hAnsi="David"/>
                <w:rtl/>
              </w:rPr>
              <w:t>29</w:t>
            </w:r>
          </w:p>
        </w:tc>
        <w:tc>
          <w:tcPr>
            <w:tcW w:w="5839" w:type="dxa"/>
          </w:tcPr>
          <w:p w14:paraId="3AF67205" w14:textId="77777777" w:rsidR="00B63429" w:rsidRPr="006935C6" w:rsidRDefault="00B63429" w:rsidP="00B63429">
            <w:pPr>
              <w:widowControl w:val="0"/>
              <w:rPr>
                <w:rFonts w:ascii="David" w:hAnsi="David"/>
                <w:b/>
                <w:bCs/>
                <w:rtl/>
              </w:rPr>
            </w:pPr>
            <w:r w:rsidRPr="006935C6">
              <w:rPr>
                <w:rFonts w:ascii="David" w:hAnsi="David"/>
                <w:b/>
                <w:bCs/>
                <w:rtl/>
              </w:rPr>
              <w:t xml:space="preserve">"הבסיס להשוואת הצעות מחיר בין המציעים השונים יכלול מע"מ", "המחירים המוצעים יהיו בש"ח ויכללו מע"מ" </w:t>
            </w:r>
          </w:p>
          <w:p w14:paraId="1B8104DB" w14:textId="77777777" w:rsidR="00B63429" w:rsidRPr="006935C6" w:rsidRDefault="00B63429" w:rsidP="00B63429">
            <w:pPr>
              <w:widowControl w:val="0"/>
              <w:rPr>
                <w:rFonts w:ascii="David" w:hAnsi="David"/>
              </w:rPr>
            </w:pPr>
            <w:r w:rsidRPr="006935C6">
              <w:rPr>
                <w:rFonts w:ascii="David" w:hAnsi="David"/>
                <w:rtl/>
              </w:rPr>
              <w:t>נבקש להסיר סעיפים אלו, שכן בהתאם למנגנון הצעת המחיר במכרז, המציעים אינם נוקבים בסכום כספי אלא באחוז תקורה אשר יתווסף לסכום החשבונית</w:t>
            </w:r>
            <w:r w:rsidRPr="006935C6">
              <w:rPr>
                <w:rFonts w:ascii="David" w:hAnsi="David"/>
              </w:rPr>
              <w:t>.</w:t>
            </w:r>
          </w:p>
          <w:p w14:paraId="3FA413A2" w14:textId="77777777" w:rsidR="00B63429" w:rsidRPr="006935C6" w:rsidRDefault="00B63429" w:rsidP="00B63429">
            <w:pPr>
              <w:widowControl w:val="0"/>
              <w:rPr>
                <w:rFonts w:ascii="David" w:hAnsi="David"/>
              </w:rPr>
            </w:pPr>
            <w:r w:rsidRPr="006935C6">
              <w:rPr>
                <w:rFonts w:ascii="David" w:hAnsi="David"/>
                <w:rtl/>
              </w:rPr>
              <w:t>לדוגמה, ככל שמציע הציע תקורה בשיעור של 50%, בגין חשבונית בסך 100 ₪ (לפני מע"מ) תשולם תמורה בסך 150 ₪ (לפני מע"מ), ועל סכום זה יתווסף מע"מ כדין</w:t>
            </w:r>
            <w:r w:rsidRPr="006935C6">
              <w:rPr>
                <w:rFonts w:ascii="David" w:hAnsi="David"/>
              </w:rPr>
              <w:t>.</w:t>
            </w:r>
          </w:p>
          <w:p w14:paraId="20E54E43" w14:textId="14921209" w:rsidR="00B63429" w:rsidRPr="006935C6" w:rsidRDefault="00B63429" w:rsidP="00B63429">
            <w:pPr>
              <w:contextualSpacing/>
              <w:rPr>
                <w:rFonts w:ascii="David" w:hAnsi="David"/>
                <w:color w:val="000000" w:themeColor="text1"/>
                <w:rtl/>
              </w:rPr>
            </w:pPr>
            <w:r w:rsidRPr="006935C6">
              <w:rPr>
                <w:rFonts w:ascii="David" w:hAnsi="David"/>
                <w:rtl/>
              </w:rPr>
              <w:lastRenderedPageBreak/>
              <w:t>לפיכך, אין אפשרות מעשית להגיש "אחוז תקורה כולל מע"מ" לעומת "אחוז תקורה שאינו כולל מע"מ", ונבקש להבהיר כי השוואת ההצעות תבוצע על בסיס אחוז התקורה המוצע בלבד, ללא רכיב המע"מ (ובהתאם לתשובת הבהרה 67)</w:t>
            </w:r>
          </w:p>
        </w:tc>
        <w:tc>
          <w:tcPr>
            <w:tcW w:w="5839" w:type="dxa"/>
            <w:vAlign w:val="center"/>
          </w:tcPr>
          <w:p w14:paraId="17F835FC" w14:textId="5662988C" w:rsidR="00B63429" w:rsidRPr="006935C6" w:rsidRDefault="009939FD" w:rsidP="00B63429">
            <w:pPr>
              <w:pStyle w:val="af2"/>
              <w:widowControl w:val="0"/>
              <w:overflowPunct/>
              <w:autoSpaceDE/>
              <w:autoSpaceDN/>
              <w:adjustRightInd/>
              <w:ind w:left="0"/>
              <w:contextualSpacing/>
              <w:textAlignment w:val="auto"/>
              <w:rPr>
                <w:rFonts w:ascii="David" w:hAnsi="David"/>
                <w:spacing w:val="-4"/>
                <w:rtl/>
                <w:lang w:eastAsia="en-US"/>
              </w:rPr>
            </w:pPr>
            <w:r w:rsidRPr="006935C6">
              <w:rPr>
                <w:rFonts w:ascii="David" w:hAnsi="David"/>
                <w:rtl/>
              </w:rPr>
              <w:lastRenderedPageBreak/>
              <w:t>השוואת ההצעות תבוצע על בסיס אחוז התקורה המוצע בלבד.</w:t>
            </w:r>
          </w:p>
        </w:tc>
      </w:tr>
      <w:tr w:rsidR="00B63429" w:rsidRPr="00B63429" w14:paraId="235E9D5D" w14:textId="77777777" w:rsidTr="006935C6">
        <w:tc>
          <w:tcPr>
            <w:tcW w:w="850" w:type="dxa"/>
            <w:vAlign w:val="center"/>
          </w:tcPr>
          <w:p w14:paraId="74D3517C" w14:textId="77777777" w:rsidR="00B63429" w:rsidRPr="00B63429" w:rsidRDefault="00B63429" w:rsidP="00B63429">
            <w:pPr>
              <w:numPr>
                <w:ilvl w:val="0"/>
                <w:numId w:val="2"/>
              </w:numPr>
              <w:ind w:left="242" w:hanging="185"/>
              <w:contextualSpacing/>
              <w:jc w:val="center"/>
              <w:rPr>
                <w:rFonts w:ascii="David" w:hAnsi="David"/>
                <w:rtl/>
              </w:rPr>
            </w:pPr>
          </w:p>
        </w:tc>
        <w:tc>
          <w:tcPr>
            <w:tcW w:w="1531" w:type="dxa"/>
          </w:tcPr>
          <w:p w14:paraId="69E9E6AC" w14:textId="42CA9120" w:rsidR="00B63429" w:rsidRPr="00B63429" w:rsidRDefault="00B63429" w:rsidP="00B63429">
            <w:pPr>
              <w:widowControl w:val="0"/>
              <w:contextualSpacing/>
              <w:jc w:val="center"/>
              <w:rPr>
                <w:rFonts w:ascii="David" w:hAnsi="David"/>
                <w:color w:val="000000"/>
                <w:rtl/>
                <w:lang w:eastAsia="en-US"/>
              </w:rPr>
            </w:pPr>
            <w:r w:rsidRPr="00B63429">
              <w:rPr>
                <w:rFonts w:ascii="David" w:hAnsi="David"/>
                <w:rtl/>
              </w:rPr>
              <w:t>16.5.3</w:t>
            </w:r>
          </w:p>
        </w:tc>
        <w:tc>
          <w:tcPr>
            <w:tcW w:w="1134" w:type="dxa"/>
          </w:tcPr>
          <w:p w14:paraId="4D435297" w14:textId="702E58C1" w:rsidR="00B63429" w:rsidRPr="00B63429" w:rsidRDefault="00B63429" w:rsidP="00B63429">
            <w:pPr>
              <w:widowControl w:val="0"/>
              <w:contextualSpacing/>
              <w:jc w:val="center"/>
              <w:rPr>
                <w:rFonts w:ascii="David" w:hAnsi="David"/>
                <w:color w:val="000000"/>
                <w:rtl/>
                <w:lang w:eastAsia="en-US"/>
              </w:rPr>
            </w:pPr>
            <w:r w:rsidRPr="00B63429">
              <w:rPr>
                <w:rFonts w:ascii="David" w:hAnsi="David"/>
                <w:rtl/>
              </w:rPr>
              <w:t>31</w:t>
            </w:r>
          </w:p>
        </w:tc>
        <w:tc>
          <w:tcPr>
            <w:tcW w:w="5839" w:type="dxa"/>
          </w:tcPr>
          <w:p w14:paraId="2AC4393B" w14:textId="3D0FE60A" w:rsidR="00B63429" w:rsidRPr="006935C6" w:rsidRDefault="00B63429" w:rsidP="00B63429">
            <w:pPr>
              <w:contextualSpacing/>
              <w:rPr>
                <w:rFonts w:ascii="David" w:hAnsi="David"/>
                <w:color w:val="000000" w:themeColor="text1"/>
                <w:rtl/>
              </w:rPr>
            </w:pPr>
            <w:r w:rsidRPr="006935C6">
              <w:rPr>
                <w:rFonts w:ascii="David" w:hAnsi="David"/>
                <w:rtl/>
              </w:rPr>
              <w:t>נבקש לתקן את נוסחת חישוב ציון המחיר, שכן בהתאם למנגנון הצעת המחיר במכרז, המציע אינו נדרש להציע סכום כספי (כולל או לא כולל מע"מ), אלא לנקוב באחוז תקורה בלבד.</w:t>
            </w:r>
          </w:p>
        </w:tc>
        <w:tc>
          <w:tcPr>
            <w:tcW w:w="5839" w:type="dxa"/>
            <w:vAlign w:val="center"/>
          </w:tcPr>
          <w:p w14:paraId="44D4661F" w14:textId="20A826BE" w:rsidR="00B63429" w:rsidRPr="006935C6" w:rsidRDefault="009939FD" w:rsidP="00B63429">
            <w:pPr>
              <w:pStyle w:val="af2"/>
              <w:widowControl w:val="0"/>
              <w:overflowPunct/>
              <w:autoSpaceDE/>
              <w:autoSpaceDN/>
              <w:adjustRightInd/>
              <w:ind w:left="0"/>
              <w:contextualSpacing/>
              <w:textAlignment w:val="auto"/>
              <w:rPr>
                <w:rFonts w:ascii="David" w:hAnsi="David"/>
                <w:spacing w:val="-4"/>
                <w:rtl/>
                <w:lang w:eastAsia="en-US"/>
              </w:rPr>
            </w:pPr>
            <w:r w:rsidRPr="006935C6">
              <w:rPr>
                <w:rFonts w:ascii="David" w:hAnsi="David"/>
                <w:spacing w:val="-4"/>
                <w:rtl/>
                <w:lang w:eastAsia="en-US"/>
              </w:rPr>
              <w:t xml:space="preserve">ראו סעיף 16.5.3 המבהיר את שיטת קביעת ההצעה הזוכה </w:t>
            </w:r>
            <w:proofErr w:type="spellStart"/>
            <w:r w:rsidRPr="006935C6">
              <w:rPr>
                <w:rFonts w:ascii="David" w:hAnsi="David"/>
                <w:spacing w:val="-4"/>
                <w:rtl/>
                <w:lang w:eastAsia="en-US"/>
              </w:rPr>
              <w:t>במדוייק</w:t>
            </w:r>
            <w:proofErr w:type="spellEnd"/>
            <w:r w:rsidRPr="006935C6">
              <w:rPr>
                <w:rFonts w:ascii="David" w:hAnsi="David"/>
                <w:spacing w:val="-4"/>
                <w:rtl/>
                <w:lang w:eastAsia="en-US"/>
              </w:rPr>
              <w:t>.</w:t>
            </w:r>
          </w:p>
        </w:tc>
      </w:tr>
      <w:tr w:rsidR="00B63429" w:rsidRPr="00B63429" w14:paraId="186A7F8E" w14:textId="77777777" w:rsidTr="006935C6">
        <w:tc>
          <w:tcPr>
            <w:tcW w:w="850" w:type="dxa"/>
            <w:vAlign w:val="center"/>
          </w:tcPr>
          <w:p w14:paraId="546571B5" w14:textId="77777777" w:rsidR="00B63429" w:rsidRPr="00B63429" w:rsidRDefault="00B63429" w:rsidP="00B63429">
            <w:pPr>
              <w:numPr>
                <w:ilvl w:val="0"/>
                <w:numId w:val="2"/>
              </w:numPr>
              <w:ind w:left="242" w:hanging="185"/>
              <w:contextualSpacing/>
              <w:jc w:val="center"/>
              <w:rPr>
                <w:rFonts w:ascii="David" w:hAnsi="David"/>
                <w:rtl/>
              </w:rPr>
            </w:pPr>
          </w:p>
        </w:tc>
        <w:tc>
          <w:tcPr>
            <w:tcW w:w="1531" w:type="dxa"/>
          </w:tcPr>
          <w:p w14:paraId="52C80997" w14:textId="25F8E646" w:rsidR="00B63429" w:rsidRPr="00B63429" w:rsidRDefault="00B63429" w:rsidP="00B63429">
            <w:pPr>
              <w:widowControl w:val="0"/>
              <w:contextualSpacing/>
              <w:jc w:val="center"/>
              <w:rPr>
                <w:rFonts w:ascii="David" w:hAnsi="David"/>
                <w:color w:val="000000"/>
                <w:rtl/>
                <w:lang w:eastAsia="en-US"/>
              </w:rPr>
            </w:pPr>
            <w:r w:rsidRPr="00B63429">
              <w:rPr>
                <w:rFonts w:ascii="David" w:hAnsi="David"/>
                <w:rtl/>
              </w:rPr>
              <w:t xml:space="preserve">4.5.3.1+תשובות הבהרה 12, 28, 90 </w:t>
            </w:r>
          </w:p>
        </w:tc>
        <w:tc>
          <w:tcPr>
            <w:tcW w:w="1134" w:type="dxa"/>
          </w:tcPr>
          <w:p w14:paraId="5F24C1B7" w14:textId="58A6E0B2" w:rsidR="00B63429" w:rsidRPr="00B63429" w:rsidRDefault="00B63429" w:rsidP="00B63429">
            <w:pPr>
              <w:widowControl w:val="0"/>
              <w:contextualSpacing/>
              <w:jc w:val="center"/>
              <w:rPr>
                <w:rFonts w:ascii="David" w:hAnsi="David"/>
                <w:color w:val="000000"/>
                <w:rtl/>
                <w:lang w:eastAsia="en-US"/>
              </w:rPr>
            </w:pPr>
            <w:r w:rsidRPr="00B63429">
              <w:rPr>
                <w:rFonts w:ascii="David" w:hAnsi="David"/>
                <w:rtl/>
              </w:rPr>
              <w:t>10</w:t>
            </w:r>
          </w:p>
        </w:tc>
        <w:tc>
          <w:tcPr>
            <w:tcW w:w="5839" w:type="dxa"/>
          </w:tcPr>
          <w:p w14:paraId="150701A1" w14:textId="77777777" w:rsidR="00B63429" w:rsidRPr="006935C6" w:rsidRDefault="00B63429" w:rsidP="00B63429">
            <w:pPr>
              <w:widowControl w:val="0"/>
              <w:rPr>
                <w:rFonts w:ascii="David" w:hAnsi="David"/>
              </w:rPr>
            </w:pPr>
            <w:r w:rsidRPr="006935C6">
              <w:rPr>
                <w:rFonts w:ascii="David" w:hAnsi="David"/>
                <w:rtl/>
              </w:rPr>
              <w:t>בתשובות ההבהרה לא ניתן מענה מספק לשאלה האם מערכת הדיווח הדיגיטלית תסופק על ידי המשרד או שעל הקבלן להעמיד מערכת מטעמו</w:t>
            </w:r>
            <w:r w:rsidRPr="006935C6">
              <w:rPr>
                <w:rFonts w:ascii="David" w:hAnsi="David"/>
              </w:rPr>
              <w:t>.</w:t>
            </w:r>
          </w:p>
          <w:p w14:paraId="48D645B8" w14:textId="77777777" w:rsidR="00B63429" w:rsidRPr="006935C6" w:rsidRDefault="00B63429" w:rsidP="00B63429">
            <w:pPr>
              <w:pStyle w:val="af2"/>
              <w:widowControl w:val="0"/>
              <w:numPr>
                <w:ilvl w:val="0"/>
                <w:numId w:val="29"/>
              </w:numPr>
              <w:overflowPunct/>
              <w:autoSpaceDE/>
              <w:autoSpaceDN/>
              <w:adjustRightInd/>
              <w:contextualSpacing/>
              <w:jc w:val="left"/>
              <w:textAlignment w:val="auto"/>
              <w:rPr>
                <w:rFonts w:ascii="David" w:hAnsi="David"/>
              </w:rPr>
            </w:pPr>
            <w:r w:rsidRPr="006935C6">
              <w:rPr>
                <w:rFonts w:ascii="David" w:hAnsi="David"/>
                <w:rtl/>
              </w:rPr>
              <w:t>נבקש להבהיר באופן חד משמעי - האם מערכת הדיווח הדיגיטלית הנדרשת לצורך ביצוע השירותים תועמד לרשות הקבלן על ידי המשרד, או שעל הקבלן לפתח/להעמיד מערכת על חשבונו</w:t>
            </w:r>
            <w:r w:rsidRPr="006935C6">
              <w:rPr>
                <w:rFonts w:ascii="David" w:hAnsi="David"/>
              </w:rPr>
              <w:t>?</w:t>
            </w:r>
          </w:p>
          <w:p w14:paraId="20287DD9" w14:textId="5F3D8194" w:rsidR="00B63429" w:rsidRPr="006935C6" w:rsidRDefault="00B63429" w:rsidP="00B63429">
            <w:pPr>
              <w:ind w:left="28"/>
              <w:contextualSpacing/>
              <w:rPr>
                <w:rFonts w:ascii="David" w:hAnsi="David"/>
                <w:color w:val="000000" w:themeColor="text1"/>
                <w:rtl/>
              </w:rPr>
            </w:pPr>
            <w:r w:rsidRPr="006935C6">
              <w:rPr>
                <w:rFonts w:ascii="David" w:hAnsi="David"/>
                <w:rtl/>
              </w:rPr>
              <w:t>ככל שהמערכת נדרשת להיות מסופקת על ידי הקבלן, נבקש לקבל פירוט מלא של הדרישות הפונקציונליות והטכנולוגיות הנדרשות לצורך תמחור עלות המערכת.</w:t>
            </w:r>
          </w:p>
        </w:tc>
        <w:tc>
          <w:tcPr>
            <w:tcW w:w="5839" w:type="dxa"/>
            <w:vAlign w:val="center"/>
          </w:tcPr>
          <w:p w14:paraId="4C70A4AE" w14:textId="25572996" w:rsidR="00B63429" w:rsidRPr="006935C6" w:rsidRDefault="009939FD" w:rsidP="00B63429">
            <w:pPr>
              <w:pStyle w:val="af2"/>
              <w:widowControl w:val="0"/>
              <w:overflowPunct/>
              <w:autoSpaceDE/>
              <w:autoSpaceDN/>
              <w:adjustRightInd/>
              <w:ind w:left="0"/>
              <w:contextualSpacing/>
              <w:textAlignment w:val="auto"/>
              <w:rPr>
                <w:rFonts w:ascii="David" w:hAnsi="David"/>
                <w:spacing w:val="-4"/>
                <w:rtl/>
                <w:lang w:eastAsia="en-US"/>
              </w:rPr>
            </w:pPr>
            <w:r w:rsidRPr="006935C6">
              <w:rPr>
                <w:rFonts w:ascii="David" w:hAnsi="David"/>
                <w:spacing w:val="-4"/>
                <w:rtl/>
                <w:lang w:eastAsia="en-US"/>
              </w:rPr>
              <w:t>במענה לשאלה 12 הובהר כי על הספק להעביר את הדיווחים בקבצי אקסל בלבד.</w:t>
            </w:r>
          </w:p>
        </w:tc>
      </w:tr>
      <w:tr w:rsidR="00B63429" w:rsidRPr="00B63429" w14:paraId="5C63B0C6" w14:textId="77777777" w:rsidTr="006935C6">
        <w:tc>
          <w:tcPr>
            <w:tcW w:w="850" w:type="dxa"/>
            <w:vAlign w:val="center"/>
          </w:tcPr>
          <w:p w14:paraId="61362F6D" w14:textId="77777777" w:rsidR="00B63429" w:rsidRPr="00B63429" w:rsidRDefault="00B63429" w:rsidP="00B63429">
            <w:pPr>
              <w:numPr>
                <w:ilvl w:val="0"/>
                <w:numId w:val="2"/>
              </w:numPr>
              <w:ind w:left="242" w:hanging="185"/>
              <w:contextualSpacing/>
              <w:jc w:val="center"/>
              <w:rPr>
                <w:rFonts w:ascii="David" w:hAnsi="David"/>
                <w:rtl/>
              </w:rPr>
            </w:pPr>
          </w:p>
        </w:tc>
        <w:tc>
          <w:tcPr>
            <w:tcW w:w="1531" w:type="dxa"/>
          </w:tcPr>
          <w:p w14:paraId="76C64402" w14:textId="55A0ED85" w:rsidR="00B63429" w:rsidRPr="00B63429" w:rsidRDefault="00B63429" w:rsidP="00B63429">
            <w:pPr>
              <w:widowControl w:val="0"/>
              <w:contextualSpacing/>
              <w:jc w:val="center"/>
              <w:rPr>
                <w:rFonts w:ascii="David" w:hAnsi="David"/>
                <w:color w:val="000000"/>
                <w:rtl/>
                <w:lang w:eastAsia="en-US"/>
              </w:rPr>
            </w:pPr>
            <w:r w:rsidRPr="00B63429">
              <w:rPr>
                <w:rFonts w:ascii="David" w:hAnsi="David"/>
                <w:rtl/>
              </w:rPr>
              <w:t>6.17.9+תשובה 55</w:t>
            </w:r>
          </w:p>
        </w:tc>
        <w:tc>
          <w:tcPr>
            <w:tcW w:w="1134" w:type="dxa"/>
          </w:tcPr>
          <w:p w14:paraId="2F2BF1A5" w14:textId="19C4F098" w:rsidR="00B63429" w:rsidRPr="00B63429" w:rsidRDefault="00B63429" w:rsidP="00B63429">
            <w:pPr>
              <w:widowControl w:val="0"/>
              <w:contextualSpacing/>
              <w:jc w:val="center"/>
              <w:rPr>
                <w:rFonts w:ascii="David" w:hAnsi="David"/>
                <w:color w:val="000000"/>
                <w:rtl/>
                <w:lang w:eastAsia="en-US"/>
              </w:rPr>
            </w:pPr>
            <w:r w:rsidRPr="00B63429">
              <w:rPr>
                <w:rFonts w:ascii="David" w:hAnsi="David"/>
                <w:rtl/>
              </w:rPr>
              <w:t>20</w:t>
            </w:r>
          </w:p>
        </w:tc>
        <w:tc>
          <w:tcPr>
            <w:tcW w:w="5839" w:type="dxa"/>
          </w:tcPr>
          <w:p w14:paraId="43E21697" w14:textId="334EB290" w:rsidR="00B63429" w:rsidRPr="006935C6" w:rsidRDefault="00B63429" w:rsidP="00B63429">
            <w:pPr>
              <w:overflowPunct/>
              <w:autoSpaceDE/>
              <w:autoSpaceDN/>
              <w:adjustRightInd/>
              <w:contextualSpacing/>
              <w:jc w:val="left"/>
              <w:textAlignment w:val="auto"/>
              <w:rPr>
                <w:rFonts w:ascii="David" w:hAnsi="David"/>
                <w:color w:val="000000" w:themeColor="text1"/>
                <w:rtl/>
              </w:rPr>
            </w:pPr>
            <w:r w:rsidRPr="006935C6">
              <w:rPr>
                <w:rFonts w:ascii="David" w:hAnsi="David"/>
                <w:rtl/>
              </w:rPr>
              <w:t xml:space="preserve">בהמשך לתשובה 55 - נודה להבהרתכם שהתעריף 140 ₪ ברוטו </w:t>
            </w:r>
            <w:r w:rsidRPr="006935C6">
              <w:rPr>
                <w:rFonts w:ascii="David" w:hAnsi="David"/>
                <w:u w:val="single"/>
                <w:rtl/>
              </w:rPr>
              <w:t>אינו</w:t>
            </w:r>
            <w:r w:rsidRPr="006935C6">
              <w:rPr>
                <w:rFonts w:ascii="David" w:hAnsi="David"/>
                <w:rtl/>
              </w:rPr>
              <w:t xml:space="preserve"> כולל את הנסיעות שיש לשלם לבקר.    </w:t>
            </w:r>
          </w:p>
        </w:tc>
        <w:tc>
          <w:tcPr>
            <w:tcW w:w="5839" w:type="dxa"/>
            <w:vAlign w:val="center"/>
          </w:tcPr>
          <w:p w14:paraId="53897BEA" w14:textId="571F5D0E" w:rsidR="00B63429" w:rsidRPr="006935C6" w:rsidRDefault="009939FD" w:rsidP="00B63429">
            <w:pPr>
              <w:widowControl w:val="0"/>
              <w:overflowPunct/>
              <w:autoSpaceDE/>
              <w:autoSpaceDN/>
              <w:adjustRightInd/>
              <w:contextualSpacing/>
              <w:textAlignment w:val="auto"/>
              <w:rPr>
                <w:rFonts w:ascii="David" w:hAnsi="David"/>
                <w:spacing w:val="-4"/>
                <w:rtl/>
                <w:lang w:eastAsia="en-US"/>
              </w:rPr>
            </w:pPr>
            <w:r w:rsidRPr="006935C6">
              <w:rPr>
                <w:rFonts w:ascii="David" w:hAnsi="David"/>
                <w:spacing w:val="-4"/>
                <w:rtl/>
                <w:lang w:eastAsia="en-US"/>
              </w:rPr>
              <w:t>ההבהרה נדחית.</w:t>
            </w:r>
          </w:p>
        </w:tc>
      </w:tr>
      <w:tr w:rsidR="00B63429" w:rsidRPr="00B63429" w14:paraId="0CC43399" w14:textId="77777777" w:rsidTr="006935C6">
        <w:tc>
          <w:tcPr>
            <w:tcW w:w="850" w:type="dxa"/>
            <w:vAlign w:val="center"/>
          </w:tcPr>
          <w:p w14:paraId="1A645DE8" w14:textId="77777777" w:rsidR="00B63429" w:rsidRPr="00B63429" w:rsidRDefault="00B63429" w:rsidP="00B63429">
            <w:pPr>
              <w:numPr>
                <w:ilvl w:val="0"/>
                <w:numId w:val="2"/>
              </w:numPr>
              <w:ind w:left="242" w:hanging="185"/>
              <w:contextualSpacing/>
              <w:jc w:val="center"/>
              <w:rPr>
                <w:rFonts w:ascii="David" w:hAnsi="David"/>
                <w:rtl/>
              </w:rPr>
            </w:pPr>
          </w:p>
        </w:tc>
        <w:tc>
          <w:tcPr>
            <w:tcW w:w="1531" w:type="dxa"/>
          </w:tcPr>
          <w:p w14:paraId="17734D0C" w14:textId="6D2512C1" w:rsidR="00B63429" w:rsidRPr="00B63429" w:rsidRDefault="00B63429" w:rsidP="00B63429">
            <w:pPr>
              <w:widowControl w:val="0"/>
              <w:contextualSpacing/>
              <w:jc w:val="center"/>
              <w:rPr>
                <w:rFonts w:ascii="David" w:hAnsi="David"/>
                <w:color w:val="000000"/>
                <w:rtl/>
                <w:lang w:eastAsia="en-US"/>
              </w:rPr>
            </w:pPr>
            <w:r w:rsidRPr="00B63429">
              <w:rPr>
                <w:rFonts w:ascii="David" w:hAnsi="David"/>
                <w:rtl/>
              </w:rPr>
              <w:t>6.18.2.11</w:t>
            </w:r>
          </w:p>
        </w:tc>
        <w:tc>
          <w:tcPr>
            <w:tcW w:w="1134" w:type="dxa"/>
          </w:tcPr>
          <w:p w14:paraId="3D5F8EF0" w14:textId="424D6B27" w:rsidR="00B63429" w:rsidRPr="00B63429" w:rsidRDefault="00B63429" w:rsidP="00B63429">
            <w:pPr>
              <w:widowControl w:val="0"/>
              <w:contextualSpacing/>
              <w:jc w:val="center"/>
              <w:rPr>
                <w:rFonts w:ascii="David" w:hAnsi="David"/>
                <w:color w:val="000000"/>
                <w:rtl/>
                <w:lang w:eastAsia="en-US"/>
              </w:rPr>
            </w:pPr>
            <w:r w:rsidRPr="00B63429">
              <w:rPr>
                <w:rFonts w:ascii="David" w:hAnsi="David"/>
                <w:rtl/>
              </w:rPr>
              <w:t>22</w:t>
            </w:r>
          </w:p>
        </w:tc>
        <w:tc>
          <w:tcPr>
            <w:tcW w:w="5839" w:type="dxa"/>
          </w:tcPr>
          <w:p w14:paraId="15FB7544" w14:textId="2F148685" w:rsidR="00B63429" w:rsidRPr="006935C6" w:rsidRDefault="00B63429" w:rsidP="00B63429">
            <w:pPr>
              <w:contextualSpacing/>
              <w:rPr>
                <w:rFonts w:ascii="David" w:hAnsi="David"/>
                <w:color w:val="000000" w:themeColor="text1"/>
                <w:rtl/>
              </w:rPr>
            </w:pPr>
            <w:r w:rsidRPr="006935C6">
              <w:rPr>
                <w:rFonts w:ascii="David" w:hAnsi="David"/>
                <w:rtl/>
              </w:rPr>
              <w:t>כל הפעילויות האלו יבוצעו על ידי הרכז במסגרת 10 שעות למועד?</w:t>
            </w:r>
            <w:r w:rsidRPr="006935C6">
              <w:rPr>
                <w:rFonts w:ascii="David" w:hAnsi="David"/>
              </w:rPr>
              <w:t xml:space="preserve"> </w:t>
            </w:r>
          </w:p>
        </w:tc>
        <w:tc>
          <w:tcPr>
            <w:tcW w:w="5839" w:type="dxa"/>
            <w:vAlign w:val="center"/>
          </w:tcPr>
          <w:p w14:paraId="6ACE70A4" w14:textId="57D9E3AC" w:rsidR="00B63429" w:rsidRPr="006935C6" w:rsidRDefault="009939FD" w:rsidP="00B63429">
            <w:pPr>
              <w:pStyle w:val="af2"/>
              <w:widowControl w:val="0"/>
              <w:overflowPunct/>
              <w:autoSpaceDE/>
              <w:autoSpaceDN/>
              <w:adjustRightInd/>
              <w:ind w:left="0"/>
              <w:contextualSpacing/>
              <w:textAlignment w:val="auto"/>
              <w:rPr>
                <w:rFonts w:ascii="David" w:hAnsi="David"/>
                <w:spacing w:val="-4"/>
                <w:rtl/>
                <w:lang w:eastAsia="en-US"/>
              </w:rPr>
            </w:pPr>
            <w:r w:rsidRPr="006935C6">
              <w:rPr>
                <w:rFonts w:ascii="David" w:hAnsi="David"/>
                <w:spacing w:val="-4"/>
                <w:rtl/>
                <w:lang w:eastAsia="en-US"/>
              </w:rPr>
              <w:t>ראו תשובה לשאלה 1 לעיל.</w:t>
            </w:r>
          </w:p>
        </w:tc>
      </w:tr>
      <w:tr w:rsidR="00B63429" w:rsidRPr="00B63429" w14:paraId="41F4B3BC" w14:textId="77777777" w:rsidTr="006935C6">
        <w:tc>
          <w:tcPr>
            <w:tcW w:w="850" w:type="dxa"/>
            <w:vAlign w:val="center"/>
          </w:tcPr>
          <w:p w14:paraId="67DC4852" w14:textId="77777777" w:rsidR="00B63429" w:rsidRPr="00B63429" w:rsidRDefault="00B63429" w:rsidP="00B63429">
            <w:pPr>
              <w:numPr>
                <w:ilvl w:val="0"/>
                <w:numId w:val="2"/>
              </w:numPr>
              <w:ind w:left="242" w:hanging="185"/>
              <w:contextualSpacing/>
              <w:jc w:val="center"/>
              <w:rPr>
                <w:rFonts w:ascii="David" w:hAnsi="David"/>
                <w:rtl/>
              </w:rPr>
            </w:pPr>
          </w:p>
        </w:tc>
        <w:tc>
          <w:tcPr>
            <w:tcW w:w="1531" w:type="dxa"/>
          </w:tcPr>
          <w:p w14:paraId="41795D81" w14:textId="77777777" w:rsidR="00B63429" w:rsidRPr="00B63429" w:rsidRDefault="00B63429" w:rsidP="00B63429">
            <w:pPr>
              <w:widowControl w:val="0"/>
              <w:jc w:val="center"/>
              <w:rPr>
                <w:rFonts w:ascii="David" w:hAnsi="David"/>
                <w:rtl/>
              </w:rPr>
            </w:pPr>
            <w:r w:rsidRPr="00B63429">
              <w:rPr>
                <w:rFonts w:ascii="David" w:hAnsi="David"/>
                <w:rtl/>
              </w:rPr>
              <w:t>24.10</w:t>
            </w:r>
          </w:p>
          <w:p w14:paraId="6804F8C0" w14:textId="77777777" w:rsidR="00B63429" w:rsidRPr="00B63429" w:rsidRDefault="00B63429" w:rsidP="00B63429">
            <w:pPr>
              <w:widowControl w:val="0"/>
              <w:jc w:val="center"/>
              <w:rPr>
                <w:rFonts w:ascii="David" w:hAnsi="David"/>
                <w:rtl/>
              </w:rPr>
            </w:pPr>
            <w:r w:rsidRPr="00B63429">
              <w:rPr>
                <w:rFonts w:ascii="David" w:hAnsi="David"/>
                <w:rtl/>
              </w:rPr>
              <w:t>25.9.6.1</w:t>
            </w:r>
          </w:p>
          <w:p w14:paraId="08CF4D94" w14:textId="21C7C441" w:rsidR="00B63429" w:rsidRPr="00B63429" w:rsidRDefault="00B63429" w:rsidP="00B63429">
            <w:pPr>
              <w:widowControl w:val="0"/>
              <w:contextualSpacing/>
              <w:jc w:val="center"/>
              <w:rPr>
                <w:rFonts w:ascii="David" w:hAnsi="David"/>
                <w:color w:val="000000"/>
                <w:rtl/>
                <w:lang w:eastAsia="en-US"/>
              </w:rPr>
            </w:pPr>
            <w:r w:rsidRPr="00B63429">
              <w:rPr>
                <w:rFonts w:ascii="David" w:hAnsi="David"/>
                <w:rtl/>
              </w:rPr>
              <w:t>תשובה 70</w:t>
            </w:r>
          </w:p>
        </w:tc>
        <w:tc>
          <w:tcPr>
            <w:tcW w:w="1134" w:type="dxa"/>
          </w:tcPr>
          <w:p w14:paraId="07C0B7AD" w14:textId="77777777" w:rsidR="00B63429" w:rsidRPr="00B63429" w:rsidRDefault="00B63429" w:rsidP="00B63429">
            <w:pPr>
              <w:widowControl w:val="0"/>
              <w:jc w:val="center"/>
              <w:rPr>
                <w:rFonts w:ascii="David" w:hAnsi="David"/>
                <w:rtl/>
              </w:rPr>
            </w:pPr>
            <w:r w:rsidRPr="00B63429">
              <w:rPr>
                <w:rFonts w:ascii="David" w:hAnsi="David"/>
                <w:rtl/>
              </w:rPr>
              <w:t>35</w:t>
            </w:r>
          </w:p>
          <w:p w14:paraId="13DFEDCD" w14:textId="075314F5" w:rsidR="00B63429" w:rsidRPr="00B63429" w:rsidRDefault="00B63429" w:rsidP="00B63429">
            <w:pPr>
              <w:widowControl w:val="0"/>
              <w:contextualSpacing/>
              <w:jc w:val="center"/>
              <w:rPr>
                <w:rFonts w:ascii="David" w:hAnsi="David"/>
                <w:color w:val="000000"/>
                <w:rtl/>
                <w:lang w:eastAsia="en-US"/>
              </w:rPr>
            </w:pPr>
            <w:r w:rsidRPr="00B63429">
              <w:rPr>
                <w:rFonts w:ascii="David" w:hAnsi="David"/>
                <w:rtl/>
              </w:rPr>
              <w:t>37</w:t>
            </w:r>
          </w:p>
        </w:tc>
        <w:tc>
          <w:tcPr>
            <w:tcW w:w="5839" w:type="dxa"/>
          </w:tcPr>
          <w:p w14:paraId="1957BBD2" w14:textId="77777777" w:rsidR="00B63429" w:rsidRPr="006935C6" w:rsidRDefault="00B63429" w:rsidP="00B63429">
            <w:pPr>
              <w:widowControl w:val="0"/>
              <w:rPr>
                <w:rFonts w:ascii="David" w:hAnsi="David"/>
                <w:rtl/>
              </w:rPr>
            </w:pPr>
            <w:r w:rsidRPr="006935C6">
              <w:rPr>
                <w:rFonts w:ascii="David" w:hAnsi="David"/>
                <w:rtl/>
              </w:rPr>
              <w:t xml:space="preserve">מתשובתכם ניתן להבין שניתן להגיש הצעה משותפת  - </w:t>
            </w:r>
          </w:p>
          <w:p w14:paraId="55CD1F56" w14:textId="77777777" w:rsidR="00B63429" w:rsidRPr="006935C6" w:rsidRDefault="00B63429" w:rsidP="00B63429">
            <w:pPr>
              <w:widowControl w:val="0"/>
              <w:numPr>
                <w:ilvl w:val="0"/>
                <w:numId w:val="30"/>
              </w:numPr>
              <w:overflowPunct/>
              <w:autoSpaceDE/>
              <w:autoSpaceDN/>
              <w:adjustRightInd/>
              <w:jc w:val="left"/>
              <w:textAlignment w:val="auto"/>
              <w:rPr>
                <w:rFonts w:ascii="David" w:hAnsi="David"/>
              </w:rPr>
            </w:pPr>
            <w:r w:rsidRPr="006935C6">
              <w:rPr>
                <w:rFonts w:ascii="David" w:hAnsi="David"/>
                <w:rtl/>
              </w:rPr>
              <w:t>מהם התנאים להגשת הצעה משותפת ומהם המסמכים הנדרשים לצורך כך?</w:t>
            </w:r>
            <w:r w:rsidRPr="006935C6">
              <w:rPr>
                <w:rFonts w:ascii="David" w:hAnsi="David"/>
              </w:rPr>
              <w:t xml:space="preserve"> </w:t>
            </w:r>
          </w:p>
          <w:p w14:paraId="3937FAFD" w14:textId="77777777" w:rsidR="00B63429" w:rsidRPr="006935C6" w:rsidRDefault="00B63429" w:rsidP="00B63429">
            <w:pPr>
              <w:widowControl w:val="0"/>
              <w:numPr>
                <w:ilvl w:val="0"/>
                <w:numId w:val="30"/>
              </w:numPr>
              <w:overflowPunct/>
              <w:autoSpaceDE/>
              <w:autoSpaceDN/>
              <w:adjustRightInd/>
              <w:jc w:val="left"/>
              <w:textAlignment w:val="auto"/>
              <w:rPr>
                <w:rFonts w:ascii="David" w:hAnsi="David"/>
              </w:rPr>
            </w:pPr>
            <w:r w:rsidRPr="006935C6">
              <w:rPr>
                <w:rFonts w:ascii="David" w:hAnsi="David"/>
                <w:rtl/>
              </w:rPr>
              <w:t>מי מבין הגופים המגישים הצעה משותפת נדרש לעמוד בתנאי הסף הקבועים במכרז - האם כל אחד מהגופים בנפרד, אחד מהגופים בלבד, או שניתן להציג ניסיון מצטבר של כלל הגופים?</w:t>
            </w:r>
            <w:r w:rsidRPr="006935C6">
              <w:rPr>
                <w:rFonts w:ascii="David" w:hAnsi="David"/>
              </w:rPr>
              <w:t xml:space="preserve"> </w:t>
            </w:r>
          </w:p>
          <w:p w14:paraId="33A48019" w14:textId="77777777" w:rsidR="00B63429" w:rsidRPr="006935C6" w:rsidRDefault="00B63429" w:rsidP="00B63429">
            <w:pPr>
              <w:widowControl w:val="0"/>
              <w:numPr>
                <w:ilvl w:val="0"/>
                <w:numId w:val="30"/>
              </w:numPr>
              <w:overflowPunct/>
              <w:autoSpaceDE/>
              <w:autoSpaceDN/>
              <w:adjustRightInd/>
              <w:jc w:val="left"/>
              <w:textAlignment w:val="auto"/>
              <w:rPr>
                <w:rFonts w:ascii="David" w:hAnsi="David"/>
              </w:rPr>
            </w:pPr>
            <w:r w:rsidRPr="006935C6">
              <w:rPr>
                <w:rFonts w:ascii="David" w:hAnsi="David"/>
                <w:rtl/>
              </w:rPr>
              <w:t>באילו תנאים ודרישות נוספות נדרשים לעמוד הגופים המתקשרים במסגרת ההצעה המשותפת?</w:t>
            </w:r>
            <w:r w:rsidRPr="006935C6">
              <w:rPr>
                <w:rFonts w:ascii="David" w:hAnsi="David"/>
              </w:rPr>
              <w:t xml:space="preserve"> </w:t>
            </w:r>
          </w:p>
          <w:p w14:paraId="48D2FDCC" w14:textId="77777777" w:rsidR="00B63429" w:rsidRPr="006935C6" w:rsidRDefault="00B63429" w:rsidP="00B63429">
            <w:pPr>
              <w:widowControl w:val="0"/>
              <w:numPr>
                <w:ilvl w:val="0"/>
                <w:numId w:val="30"/>
              </w:numPr>
              <w:overflowPunct/>
              <w:autoSpaceDE/>
              <w:autoSpaceDN/>
              <w:adjustRightInd/>
              <w:jc w:val="left"/>
              <w:textAlignment w:val="auto"/>
              <w:rPr>
                <w:rFonts w:ascii="David" w:hAnsi="David"/>
              </w:rPr>
            </w:pPr>
            <w:r w:rsidRPr="006935C6">
              <w:rPr>
                <w:rFonts w:ascii="David" w:hAnsi="David"/>
                <w:rtl/>
              </w:rPr>
              <w:t>מהו מספר הגופים המרבי הרשאים להגיש הצעה משותפת אחת?</w:t>
            </w:r>
            <w:r w:rsidRPr="006935C6">
              <w:rPr>
                <w:rFonts w:ascii="David" w:hAnsi="David"/>
              </w:rPr>
              <w:t xml:space="preserve"> </w:t>
            </w:r>
          </w:p>
          <w:p w14:paraId="10B28C72" w14:textId="5D003239" w:rsidR="00B63429" w:rsidRPr="006935C6" w:rsidRDefault="00B63429" w:rsidP="009939FD">
            <w:pPr>
              <w:widowControl w:val="0"/>
              <w:ind w:left="360"/>
              <w:rPr>
                <w:rFonts w:ascii="David" w:hAnsi="David"/>
                <w:rtl/>
              </w:rPr>
            </w:pPr>
            <w:r w:rsidRPr="006935C6">
              <w:rPr>
                <w:rFonts w:ascii="David" w:hAnsi="David"/>
                <w:rtl/>
              </w:rPr>
              <w:t>נודה להבהרתכם ולעדכון מסמכי המכרז בהתאם</w:t>
            </w:r>
            <w:r w:rsidRPr="006935C6">
              <w:rPr>
                <w:rFonts w:ascii="David" w:hAnsi="David"/>
              </w:rPr>
              <w:t>.</w:t>
            </w:r>
          </w:p>
        </w:tc>
        <w:tc>
          <w:tcPr>
            <w:tcW w:w="5839" w:type="dxa"/>
            <w:vAlign w:val="center"/>
          </w:tcPr>
          <w:p w14:paraId="2CC2A305" w14:textId="105AD9F8" w:rsidR="00B63429" w:rsidRPr="006935C6" w:rsidRDefault="009939FD" w:rsidP="00B63429">
            <w:pPr>
              <w:widowControl w:val="0"/>
              <w:overflowPunct/>
              <w:autoSpaceDE/>
              <w:autoSpaceDN/>
              <w:adjustRightInd/>
              <w:contextualSpacing/>
              <w:textAlignment w:val="auto"/>
              <w:rPr>
                <w:rFonts w:ascii="David" w:hAnsi="David"/>
                <w:spacing w:val="-4"/>
                <w:rtl/>
                <w:lang w:eastAsia="en-US"/>
              </w:rPr>
            </w:pPr>
            <w:r w:rsidRPr="006935C6">
              <w:rPr>
                <w:rFonts w:ascii="David" w:hAnsi="David"/>
                <w:spacing w:val="-4"/>
                <w:rtl/>
                <w:lang w:eastAsia="en-US"/>
              </w:rPr>
              <w:t>סעיף 24.10 למכרז יימחק.</w:t>
            </w:r>
          </w:p>
        </w:tc>
      </w:tr>
      <w:tr w:rsidR="00B63429" w:rsidRPr="00B63429" w14:paraId="6509D72A" w14:textId="77777777" w:rsidTr="006935C6">
        <w:tc>
          <w:tcPr>
            <w:tcW w:w="850" w:type="dxa"/>
            <w:vAlign w:val="center"/>
          </w:tcPr>
          <w:p w14:paraId="38422D08" w14:textId="77777777" w:rsidR="00B63429" w:rsidRPr="00B63429" w:rsidRDefault="00B63429" w:rsidP="00B63429">
            <w:pPr>
              <w:numPr>
                <w:ilvl w:val="0"/>
                <w:numId w:val="2"/>
              </w:numPr>
              <w:ind w:left="242" w:hanging="185"/>
              <w:contextualSpacing/>
              <w:jc w:val="center"/>
              <w:rPr>
                <w:rFonts w:ascii="David" w:hAnsi="David"/>
                <w:rtl/>
              </w:rPr>
            </w:pPr>
          </w:p>
        </w:tc>
        <w:tc>
          <w:tcPr>
            <w:tcW w:w="1531" w:type="dxa"/>
          </w:tcPr>
          <w:p w14:paraId="5DC666DE" w14:textId="217B9DC1" w:rsidR="00B63429" w:rsidRPr="00B63429" w:rsidRDefault="00B63429" w:rsidP="00B63429">
            <w:pPr>
              <w:widowControl w:val="0"/>
              <w:contextualSpacing/>
              <w:jc w:val="center"/>
              <w:rPr>
                <w:rFonts w:ascii="David" w:hAnsi="David"/>
                <w:color w:val="000000"/>
                <w:rtl/>
                <w:lang w:eastAsia="en-US"/>
              </w:rPr>
            </w:pPr>
            <w:r w:rsidRPr="00B63429">
              <w:rPr>
                <w:rFonts w:ascii="David" w:hAnsi="David"/>
                <w:rtl/>
              </w:rPr>
              <w:t>נספח ב1 בחוברת ההצעה</w:t>
            </w:r>
          </w:p>
        </w:tc>
        <w:tc>
          <w:tcPr>
            <w:tcW w:w="1134" w:type="dxa"/>
          </w:tcPr>
          <w:p w14:paraId="1F65401F" w14:textId="1E5FAECF" w:rsidR="00B63429" w:rsidRPr="00B63429" w:rsidRDefault="00B63429" w:rsidP="00B63429">
            <w:pPr>
              <w:widowControl w:val="0"/>
              <w:contextualSpacing/>
              <w:jc w:val="center"/>
              <w:rPr>
                <w:rFonts w:ascii="David" w:hAnsi="David"/>
                <w:color w:val="000000"/>
                <w:rtl/>
                <w:lang w:eastAsia="en-US"/>
              </w:rPr>
            </w:pPr>
            <w:r w:rsidRPr="00B63429">
              <w:rPr>
                <w:rFonts w:ascii="David" w:hAnsi="David"/>
                <w:rtl/>
              </w:rPr>
              <w:t>9</w:t>
            </w:r>
          </w:p>
        </w:tc>
        <w:tc>
          <w:tcPr>
            <w:tcW w:w="5839" w:type="dxa"/>
          </w:tcPr>
          <w:p w14:paraId="0A59A734" w14:textId="19271142" w:rsidR="00B63429" w:rsidRPr="006935C6" w:rsidRDefault="00B63429" w:rsidP="006935C6">
            <w:pPr>
              <w:widowControl w:val="0"/>
              <w:rPr>
                <w:rFonts w:ascii="David" w:hAnsi="David"/>
                <w:rtl/>
              </w:rPr>
            </w:pPr>
            <w:r w:rsidRPr="006935C6">
              <w:rPr>
                <w:rFonts w:ascii="David" w:hAnsi="David"/>
                <w:rtl/>
              </w:rPr>
              <w:t xml:space="preserve">נודה לתיקון הנספח מאחר והמציע מגיש אחוז תקורה ולא סכום שכולל מע"מ/לא כולל מע"מ. אנא תיקונכם. </w:t>
            </w:r>
          </w:p>
        </w:tc>
        <w:tc>
          <w:tcPr>
            <w:tcW w:w="5839" w:type="dxa"/>
            <w:vAlign w:val="center"/>
          </w:tcPr>
          <w:p w14:paraId="2C702360" w14:textId="3B776B79" w:rsidR="00B63429" w:rsidRPr="006935C6" w:rsidRDefault="009939FD" w:rsidP="00B63429">
            <w:pPr>
              <w:pStyle w:val="af2"/>
              <w:widowControl w:val="0"/>
              <w:overflowPunct/>
              <w:autoSpaceDE/>
              <w:autoSpaceDN/>
              <w:adjustRightInd/>
              <w:ind w:left="0"/>
              <w:contextualSpacing/>
              <w:textAlignment w:val="auto"/>
              <w:rPr>
                <w:rFonts w:ascii="David" w:hAnsi="David"/>
                <w:spacing w:val="-4"/>
                <w:rtl/>
                <w:lang w:eastAsia="en-US"/>
              </w:rPr>
            </w:pPr>
            <w:r w:rsidRPr="006935C6">
              <w:rPr>
                <w:rFonts w:ascii="David" w:hAnsi="David"/>
                <w:spacing w:val="-4"/>
                <w:rtl/>
                <w:lang w:eastAsia="en-US"/>
              </w:rPr>
              <w:t>ראו תשובה לשאלה 7 לעיל.</w:t>
            </w:r>
          </w:p>
        </w:tc>
      </w:tr>
      <w:tr w:rsidR="009939FD" w:rsidRPr="00B63429" w14:paraId="6142FA49" w14:textId="77777777" w:rsidTr="006935C6">
        <w:tc>
          <w:tcPr>
            <w:tcW w:w="850" w:type="dxa"/>
            <w:vAlign w:val="center"/>
          </w:tcPr>
          <w:p w14:paraId="64018A44" w14:textId="77777777" w:rsidR="009939FD" w:rsidRPr="00B63429" w:rsidRDefault="009939FD" w:rsidP="009939FD">
            <w:pPr>
              <w:numPr>
                <w:ilvl w:val="0"/>
                <w:numId w:val="2"/>
              </w:numPr>
              <w:ind w:left="242" w:hanging="185"/>
              <w:contextualSpacing/>
              <w:jc w:val="center"/>
              <w:rPr>
                <w:rFonts w:ascii="David" w:hAnsi="David"/>
                <w:rtl/>
              </w:rPr>
            </w:pPr>
          </w:p>
        </w:tc>
        <w:tc>
          <w:tcPr>
            <w:tcW w:w="1531" w:type="dxa"/>
          </w:tcPr>
          <w:p w14:paraId="2A2248B8" w14:textId="4AE4BB5B" w:rsidR="009939FD" w:rsidRPr="00B63429" w:rsidRDefault="009939FD" w:rsidP="009939FD">
            <w:pPr>
              <w:widowControl w:val="0"/>
              <w:contextualSpacing/>
              <w:jc w:val="center"/>
              <w:rPr>
                <w:rFonts w:ascii="David" w:hAnsi="David"/>
                <w:color w:val="000000"/>
                <w:rtl/>
                <w:lang w:eastAsia="en-US"/>
              </w:rPr>
            </w:pPr>
            <w:r w:rsidRPr="00B63429">
              <w:rPr>
                <w:rFonts w:ascii="David" w:hAnsi="David"/>
                <w:rtl/>
              </w:rPr>
              <w:t>מחוון</w:t>
            </w:r>
          </w:p>
        </w:tc>
        <w:tc>
          <w:tcPr>
            <w:tcW w:w="1134" w:type="dxa"/>
          </w:tcPr>
          <w:p w14:paraId="004C718C" w14:textId="65FD01C5" w:rsidR="009939FD" w:rsidRPr="00B63429" w:rsidRDefault="009939FD" w:rsidP="009939FD">
            <w:pPr>
              <w:widowControl w:val="0"/>
              <w:contextualSpacing/>
              <w:jc w:val="center"/>
              <w:rPr>
                <w:rFonts w:ascii="David" w:hAnsi="David"/>
                <w:color w:val="000000"/>
                <w:rtl/>
                <w:lang w:eastAsia="en-US"/>
              </w:rPr>
            </w:pPr>
          </w:p>
        </w:tc>
        <w:tc>
          <w:tcPr>
            <w:tcW w:w="5839" w:type="dxa"/>
          </w:tcPr>
          <w:p w14:paraId="0FACABE7" w14:textId="43F47F61" w:rsidR="009939FD" w:rsidRPr="006935C6" w:rsidRDefault="009939FD" w:rsidP="009939FD">
            <w:pPr>
              <w:contextualSpacing/>
              <w:rPr>
                <w:rFonts w:ascii="David" w:hAnsi="David"/>
                <w:color w:val="000000" w:themeColor="text1"/>
                <w:rtl/>
              </w:rPr>
            </w:pPr>
            <w:r w:rsidRPr="006935C6">
              <w:rPr>
                <w:rFonts w:ascii="David" w:hAnsi="David"/>
                <w:rtl/>
              </w:rPr>
              <w:t xml:space="preserve">שורת הצעת מחיר – נבקש להסיר את העמודות של "מחיר כולל ללא מע"מ" ו – "מחיר כולל - כולל מע"מ" – המציע נדרש לנקוב באחוז תקורה בלבד. </w:t>
            </w:r>
          </w:p>
        </w:tc>
        <w:tc>
          <w:tcPr>
            <w:tcW w:w="5839" w:type="dxa"/>
            <w:vAlign w:val="center"/>
          </w:tcPr>
          <w:p w14:paraId="6E4B7E8E" w14:textId="2583508C" w:rsidR="009939FD" w:rsidRPr="006935C6" w:rsidRDefault="009939FD" w:rsidP="009939FD">
            <w:pPr>
              <w:pStyle w:val="af2"/>
              <w:widowControl w:val="0"/>
              <w:overflowPunct/>
              <w:autoSpaceDE/>
              <w:autoSpaceDN/>
              <w:adjustRightInd/>
              <w:ind w:left="0"/>
              <w:contextualSpacing/>
              <w:textAlignment w:val="auto"/>
              <w:rPr>
                <w:rFonts w:ascii="David" w:hAnsi="David"/>
                <w:spacing w:val="-4"/>
                <w:rtl/>
                <w:lang w:eastAsia="en-US"/>
              </w:rPr>
            </w:pPr>
            <w:r w:rsidRPr="006935C6">
              <w:rPr>
                <w:rFonts w:ascii="David" w:hAnsi="David"/>
                <w:spacing w:val="-4"/>
                <w:rtl/>
                <w:lang w:eastAsia="en-US"/>
              </w:rPr>
              <w:t>ראו תשובה לשאלה 7 לעיל.</w:t>
            </w:r>
          </w:p>
        </w:tc>
      </w:tr>
      <w:tr w:rsidR="009939FD" w:rsidRPr="00B63429" w14:paraId="2EA35B2F" w14:textId="77777777" w:rsidTr="006935C6">
        <w:tc>
          <w:tcPr>
            <w:tcW w:w="850" w:type="dxa"/>
            <w:vAlign w:val="center"/>
          </w:tcPr>
          <w:p w14:paraId="7AC6B97F" w14:textId="77777777" w:rsidR="009939FD" w:rsidRPr="00B63429" w:rsidRDefault="009939FD" w:rsidP="009939FD">
            <w:pPr>
              <w:numPr>
                <w:ilvl w:val="0"/>
                <w:numId w:val="2"/>
              </w:numPr>
              <w:ind w:left="242" w:hanging="185"/>
              <w:contextualSpacing/>
              <w:jc w:val="center"/>
              <w:rPr>
                <w:rFonts w:ascii="David" w:hAnsi="David"/>
                <w:rtl/>
              </w:rPr>
            </w:pPr>
          </w:p>
        </w:tc>
        <w:tc>
          <w:tcPr>
            <w:tcW w:w="1531" w:type="dxa"/>
            <w:vAlign w:val="center"/>
          </w:tcPr>
          <w:p w14:paraId="34C749C7" w14:textId="2BB10DD1" w:rsidR="009939FD" w:rsidRPr="00B63429" w:rsidRDefault="009939FD" w:rsidP="009939FD">
            <w:pPr>
              <w:widowControl w:val="0"/>
              <w:contextualSpacing/>
              <w:jc w:val="center"/>
              <w:rPr>
                <w:rFonts w:ascii="David" w:hAnsi="David"/>
                <w:color w:val="000000"/>
                <w:rtl/>
                <w:lang w:eastAsia="en-US"/>
              </w:rPr>
            </w:pPr>
            <w:r w:rsidRPr="00B63429">
              <w:rPr>
                <w:rFonts w:ascii="David" w:hAnsi="David"/>
                <w:color w:val="000000"/>
                <w:rtl/>
                <w:lang w:eastAsia="en-US"/>
              </w:rPr>
              <w:t>4.4.2</w:t>
            </w:r>
          </w:p>
        </w:tc>
        <w:tc>
          <w:tcPr>
            <w:tcW w:w="1134" w:type="dxa"/>
            <w:vAlign w:val="center"/>
          </w:tcPr>
          <w:p w14:paraId="5C662EE2" w14:textId="426BE224" w:rsidR="009939FD" w:rsidRPr="00B63429" w:rsidRDefault="009939FD" w:rsidP="009939FD">
            <w:pPr>
              <w:widowControl w:val="0"/>
              <w:contextualSpacing/>
              <w:jc w:val="center"/>
              <w:rPr>
                <w:rFonts w:ascii="David" w:hAnsi="David"/>
                <w:color w:val="000000"/>
                <w:rtl/>
                <w:lang w:eastAsia="en-US"/>
              </w:rPr>
            </w:pPr>
            <w:r w:rsidRPr="00B63429">
              <w:rPr>
                <w:rFonts w:ascii="David" w:hAnsi="David"/>
                <w:color w:val="000000"/>
                <w:rtl/>
                <w:lang w:eastAsia="en-US"/>
              </w:rPr>
              <w:t>25</w:t>
            </w:r>
          </w:p>
        </w:tc>
        <w:tc>
          <w:tcPr>
            <w:tcW w:w="5839" w:type="dxa"/>
            <w:vAlign w:val="center"/>
          </w:tcPr>
          <w:p w14:paraId="57217AE7" w14:textId="3FCF6967" w:rsidR="009939FD" w:rsidRPr="006935C6" w:rsidRDefault="009939FD" w:rsidP="009939FD">
            <w:pPr>
              <w:contextualSpacing/>
              <w:rPr>
                <w:rFonts w:ascii="David" w:hAnsi="David"/>
                <w:rtl/>
              </w:rPr>
            </w:pPr>
            <w:r w:rsidRPr="006935C6">
              <w:rPr>
                <w:rFonts w:ascii="David" w:hAnsi="David"/>
                <w:color w:val="000000"/>
                <w:rtl/>
                <w:lang w:eastAsia="en-US"/>
              </w:rPr>
              <w:t>בהמשך לתשובה 27 למענה לשאלות הבהרה, נבקשכם להבהיר מתי ובאילו נסיבות יידרשו הספק ו/או נציגיו לבצע בקרה בתחנות הקליטה ?</w:t>
            </w:r>
          </w:p>
        </w:tc>
        <w:tc>
          <w:tcPr>
            <w:tcW w:w="5839" w:type="dxa"/>
            <w:vAlign w:val="center"/>
          </w:tcPr>
          <w:p w14:paraId="3A74D1DA" w14:textId="1D466342" w:rsidR="009939FD" w:rsidRPr="006935C6" w:rsidRDefault="00AE6DE9" w:rsidP="009939FD">
            <w:pPr>
              <w:pStyle w:val="af2"/>
              <w:widowControl w:val="0"/>
              <w:overflowPunct/>
              <w:autoSpaceDE/>
              <w:autoSpaceDN/>
              <w:adjustRightInd/>
              <w:ind w:left="0"/>
              <w:contextualSpacing/>
              <w:textAlignment w:val="auto"/>
              <w:rPr>
                <w:rFonts w:ascii="David" w:hAnsi="David"/>
                <w:spacing w:val="-4"/>
                <w:rtl/>
                <w:lang w:eastAsia="en-US"/>
              </w:rPr>
            </w:pPr>
            <w:r w:rsidRPr="006935C6">
              <w:rPr>
                <w:rFonts w:ascii="David" w:hAnsi="David"/>
                <w:spacing w:val="-4"/>
                <w:rtl/>
                <w:lang w:eastAsia="en-US"/>
              </w:rPr>
              <w:t xml:space="preserve">במידת הצורך, ולפי החלטת </w:t>
            </w:r>
            <w:r w:rsidR="006935C6">
              <w:rPr>
                <w:rFonts w:ascii="David" w:hAnsi="David" w:hint="cs"/>
                <w:spacing w:val="-4"/>
                <w:rtl/>
                <w:lang w:eastAsia="en-US"/>
              </w:rPr>
              <w:t xml:space="preserve">המשרד תבוצע בקרה זו. המשרד מעריך כי יבוצעו </w:t>
            </w:r>
            <w:r w:rsidRPr="006935C6">
              <w:rPr>
                <w:rFonts w:ascii="David" w:hAnsi="David"/>
                <w:spacing w:val="-4"/>
                <w:rtl/>
                <w:lang w:eastAsia="en-US"/>
              </w:rPr>
              <w:t>עד 5 בקרות כאלו במועד.</w:t>
            </w:r>
          </w:p>
        </w:tc>
      </w:tr>
      <w:tr w:rsidR="009939FD" w:rsidRPr="00B63429" w14:paraId="29DCB4F7" w14:textId="77777777" w:rsidTr="006935C6">
        <w:tc>
          <w:tcPr>
            <w:tcW w:w="850" w:type="dxa"/>
            <w:vAlign w:val="center"/>
          </w:tcPr>
          <w:p w14:paraId="3BADD5C7" w14:textId="77777777" w:rsidR="009939FD" w:rsidRPr="00B63429" w:rsidRDefault="009939FD" w:rsidP="009939FD">
            <w:pPr>
              <w:numPr>
                <w:ilvl w:val="0"/>
                <w:numId w:val="2"/>
              </w:numPr>
              <w:ind w:left="242" w:hanging="185"/>
              <w:contextualSpacing/>
              <w:jc w:val="center"/>
              <w:rPr>
                <w:rFonts w:ascii="David" w:hAnsi="David"/>
                <w:rtl/>
              </w:rPr>
            </w:pPr>
          </w:p>
        </w:tc>
        <w:tc>
          <w:tcPr>
            <w:tcW w:w="1531" w:type="dxa"/>
            <w:vAlign w:val="center"/>
          </w:tcPr>
          <w:p w14:paraId="16EF03B2" w14:textId="130B6498" w:rsidR="009939FD" w:rsidRPr="00B63429" w:rsidRDefault="009939FD" w:rsidP="009939FD">
            <w:pPr>
              <w:widowControl w:val="0"/>
              <w:contextualSpacing/>
              <w:jc w:val="center"/>
              <w:rPr>
                <w:rFonts w:ascii="David" w:hAnsi="David"/>
                <w:color w:val="000000"/>
                <w:rtl/>
                <w:lang w:eastAsia="en-US"/>
              </w:rPr>
            </w:pPr>
            <w:r w:rsidRPr="00B63429">
              <w:rPr>
                <w:rFonts w:ascii="David" w:hAnsi="David"/>
                <w:color w:val="000000"/>
                <w:rtl/>
                <w:lang w:eastAsia="en-US"/>
              </w:rPr>
              <w:t>4.5.1.2</w:t>
            </w:r>
          </w:p>
        </w:tc>
        <w:tc>
          <w:tcPr>
            <w:tcW w:w="1134" w:type="dxa"/>
            <w:vAlign w:val="center"/>
          </w:tcPr>
          <w:p w14:paraId="6A6D7351" w14:textId="371EDC55" w:rsidR="009939FD" w:rsidRPr="00B63429" w:rsidRDefault="009939FD" w:rsidP="009939FD">
            <w:pPr>
              <w:widowControl w:val="0"/>
              <w:contextualSpacing/>
              <w:jc w:val="center"/>
              <w:rPr>
                <w:rFonts w:ascii="David" w:hAnsi="David"/>
                <w:color w:val="000000"/>
                <w:rtl/>
                <w:lang w:eastAsia="en-US"/>
              </w:rPr>
            </w:pPr>
            <w:r w:rsidRPr="00B63429">
              <w:rPr>
                <w:rFonts w:ascii="David" w:hAnsi="David"/>
                <w:color w:val="000000"/>
                <w:rtl/>
                <w:lang w:eastAsia="en-US"/>
              </w:rPr>
              <w:t>26</w:t>
            </w:r>
          </w:p>
        </w:tc>
        <w:tc>
          <w:tcPr>
            <w:tcW w:w="5839" w:type="dxa"/>
            <w:vAlign w:val="center"/>
          </w:tcPr>
          <w:p w14:paraId="03EDD859" w14:textId="35F77CCD" w:rsidR="009939FD" w:rsidRPr="006935C6" w:rsidRDefault="009939FD" w:rsidP="009939FD">
            <w:pPr>
              <w:ind w:left="28"/>
              <w:contextualSpacing/>
              <w:rPr>
                <w:rFonts w:ascii="David" w:hAnsi="David"/>
                <w:color w:val="000000" w:themeColor="text1"/>
                <w:rtl/>
              </w:rPr>
            </w:pPr>
            <w:r w:rsidRPr="006935C6">
              <w:rPr>
                <w:rFonts w:ascii="David" w:hAnsi="David"/>
                <w:color w:val="000000"/>
                <w:rtl/>
                <w:lang w:eastAsia="en-US"/>
              </w:rPr>
              <w:t>בהמשך לתשובה 12 למענה לשאלות הבהרה, נבקש לחדד ולהבהיר האם אכן המשרד לא מעמיד לרשות הספק מערכת דיווח דיגיטלית וכי גם הספק אינו נדרש לפתח ולהקים מערכת דיווח דיגיטלית מיוחדת וייעודית לפרויקט, וכל הדוחות והדיווחים יועברו למשרד בקבצי אקסל או בכל פורמט אחר שיאשר המשרד?</w:t>
            </w:r>
          </w:p>
        </w:tc>
        <w:tc>
          <w:tcPr>
            <w:tcW w:w="5839" w:type="dxa"/>
            <w:vAlign w:val="center"/>
          </w:tcPr>
          <w:p w14:paraId="569193B7" w14:textId="1FCFFBAB" w:rsidR="009939FD" w:rsidRPr="006935C6" w:rsidRDefault="009939FD" w:rsidP="009939FD">
            <w:pPr>
              <w:pStyle w:val="af2"/>
              <w:widowControl w:val="0"/>
              <w:overflowPunct/>
              <w:autoSpaceDE/>
              <w:autoSpaceDN/>
              <w:adjustRightInd/>
              <w:ind w:left="0"/>
              <w:contextualSpacing/>
              <w:textAlignment w:val="auto"/>
              <w:rPr>
                <w:rFonts w:ascii="David" w:hAnsi="David"/>
                <w:spacing w:val="-4"/>
                <w:rtl/>
                <w:lang w:eastAsia="en-US"/>
              </w:rPr>
            </w:pPr>
            <w:r w:rsidRPr="006935C6">
              <w:rPr>
                <w:rFonts w:ascii="David" w:hAnsi="David"/>
                <w:spacing w:val="-4"/>
                <w:rtl/>
                <w:lang w:eastAsia="en-US"/>
              </w:rPr>
              <w:t>ראו תשובה לשאלה 9 לעיל.</w:t>
            </w:r>
          </w:p>
        </w:tc>
      </w:tr>
      <w:tr w:rsidR="009939FD" w:rsidRPr="00B63429" w14:paraId="67D31668" w14:textId="77777777" w:rsidTr="006935C6">
        <w:tc>
          <w:tcPr>
            <w:tcW w:w="850" w:type="dxa"/>
            <w:vAlign w:val="center"/>
          </w:tcPr>
          <w:p w14:paraId="599DF8CA" w14:textId="77777777" w:rsidR="009939FD" w:rsidRPr="00B63429" w:rsidRDefault="009939FD" w:rsidP="009939FD">
            <w:pPr>
              <w:numPr>
                <w:ilvl w:val="0"/>
                <w:numId w:val="2"/>
              </w:numPr>
              <w:ind w:left="242" w:hanging="185"/>
              <w:contextualSpacing/>
              <w:jc w:val="center"/>
              <w:rPr>
                <w:rFonts w:ascii="David" w:hAnsi="David"/>
                <w:rtl/>
              </w:rPr>
            </w:pPr>
          </w:p>
        </w:tc>
        <w:tc>
          <w:tcPr>
            <w:tcW w:w="1531" w:type="dxa"/>
            <w:vAlign w:val="center"/>
          </w:tcPr>
          <w:p w14:paraId="1C5E39B2" w14:textId="727B88BB" w:rsidR="009939FD" w:rsidRPr="00B63429" w:rsidRDefault="009939FD" w:rsidP="009939FD">
            <w:pPr>
              <w:widowControl w:val="0"/>
              <w:contextualSpacing/>
              <w:jc w:val="center"/>
              <w:rPr>
                <w:rFonts w:ascii="David" w:hAnsi="David"/>
                <w:color w:val="000000"/>
                <w:rtl/>
                <w:lang w:eastAsia="en-US"/>
              </w:rPr>
            </w:pPr>
            <w:r w:rsidRPr="00B63429">
              <w:rPr>
                <w:rFonts w:ascii="David" w:hAnsi="David"/>
                <w:color w:val="000000"/>
                <w:rtl/>
                <w:lang w:eastAsia="en-US"/>
              </w:rPr>
              <w:t>4.7.6</w:t>
            </w:r>
          </w:p>
        </w:tc>
        <w:tc>
          <w:tcPr>
            <w:tcW w:w="1134" w:type="dxa"/>
            <w:vAlign w:val="center"/>
          </w:tcPr>
          <w:p w14:paraId="65D8331C" w14:textId="083959FC" w:rsidR="009939FD" w:rsidRPr="00B63429" w:rsidRDefault="009939FD" w:rsidP="009939FD">
            <w:pPr>
              <w:widowControl w:val="0"/>
              <w:contextualSpacing/>
              <w:jc w:val="center"/>
              <w:rPr>
                <w:rFonts w:ascii="David" w:hAnsi="David"/>
                <w:color w:val="000000"/>
                <w:rtl/>
                <w:lang w:eastAsia="en-US"/>
              </w:rPr>
            </w:pPr>
            <w:r w:rsidRPr="00B63429">
              <w:rPr>
                <w:rFonts w:ascii="David" w:hAnsi="David"/>
                <w:color w:val="000000"/>
                <w:rtl/>
                <w:lang w:eastAsia="en-US"/>
              </w:rPr>
              <w:t>29</w:t>
            </w:r>
          </w:p>
        </w:tc>
        <w:tc>
          <w:tcPr>
            <w:tcW w:w="5839" w:type="dxa"/>
            <w:vAlign w:val="center"/>
          </w:tcPr>
          <w:p w14:paraId="322DA405" w14:textId="1B3DC954" w:rsidR="009939FD" w:rsidRPr="006935C6" w:rsidRDefault="009939FD" w:rsidP="009939FD">
            <w:pPr>
              <w:ind w:left="28"/>
              <w:contextualSpacing/>
              <w:rPr>
                <w:rFonts w:ascii="David" w:hAnsi="David"/>
                <w:color w:val="000000" w:themeColor="text1"/>
                <w:rtl/>
              </w:rPr>
            </w:pPr>
            <w:r w:rsidRPr="006935C6">
              <w:rPr>
                <w:rFonts w:ascii="David" w:hAnsi="David"/>
                <w:color w:val="000000"/>
                <w:rtl/>
                <w:lang w:eastAsia="en-US"/>
              </w:rPr>
              <w:t>נבקש להבהיר את הערכת כמות הבקרות בהם יידרש בקר דובר ערבית. בתשובה 8 לשאלות ההבהרה נאמר כי המשרד מעריך זאת ב20%. מנגד, בתשובה 49 העריך זאת המשרד ב40%.</w:t>
            </w:r>
          </w:p>
        </w:tc>
        <w:tc>
          <w:tcPr>
            <w:tcW w:w="5839" w:type="dxa"/>
            <w:vAlign w:val="center"/>
          </w:tcPr>
          <w:p w14:paraId="1BFA2E68" w14:textId="582C11CA" w:rsidR="009939FD" w:rsidRPr="006935C6" w:rsidRDefault="009939FD" w:rsidP="009939FD">
            <w:pPr>
              <w:pStyle w:val="af2"/>
              <w:widowControl w:val="0"/>
              <w:overflowPunct/>
              <w:autoSpaceDE/>
              <w:autoSpaceDN/>
              <w:adjustRightInd/>
              <w:ind w:left="0"/>
              <w:contextualSpacing/>
              <w:textAlignment w:val="auto"/>
              <w:rPr>
                <w:rFonts w:ascii="David" w:hAnsi="David"/>
                <w:spacing w:val="-4"/>
                <w:rtl/>
                <w:lang w:eastAsia="en-US"/>
              </w:rPr>
            </w:pPr>
            <w:r w:rsidRPr="006935C6">
              <w:rPr>
                <w:rFonts w:ascii="David" w:hAnsi="David"/>
                <w:spacing w:val="-4"/>
                <w:rtl/>
                <w:lang w:eastAsia="en-US"/>
              </w:rPr>
              <w:t>אין סתירה. 40% מהבקרות יבוצעו בבתי ספר דוברי ערבית והמקרים בהם יידרש בקר דובר ערבית עומדים על כ-20%.</w:t>
            </w:r>
          </w:p>
        </w:tc>
      </w:tr>
      <w:tr w:rsidR="009939FD" w:rsidRPr="00B63429" w14:paraId="1A8A2856" w14:textId="77777777" w:rsidTr="006935C6">
        <w:tc>
          <w:tcPr>
            <w:tcW w:w="850" w:type="dxa"/>
            <w:vAlign w:val="center"/>
          </w:tcPr>
          <w:p w14:paraId="726FEF4F" w14:textId="77777777" w:rsidR="009939FD" w:rsidRPr="00B63429" w:rsidRDefault="009939FD" w:rsidP="009939FD">
            <w:pPr>
              <w:numPr>
                <w:ilvl w:val="0"/>
                <w:numId w:val="2"/>
              </w:numPr>
              <w:ind w:left="242" w:hanging="185"/>
              <w:contextualSpacing/>
              <w:jc w:val="center"/>
              <w:rPr>
                <w:rFonts w:ascii="David" w:hAnsi="David"/>
                <w:rtl/>
              </w:rPr>
            </w:pPr>
          </w:p>
        </w:tc>
        <w:tc>
          <w:tcPr>
            <w:tcW w:w="1531" w:type="dxa"/>
            <w:vAlign w:val="center"/>
          </w:tcPr>
          <w:p w14:paraId="2C615882" w14:textId="77777777" w:rsidR="009939FD" w:rsidRPr="00B63429" w:rsidRDefault="009939FD" w:rsidP="009939FD">
            <w:pPr>
              <w:widowControl w:val="0"/>
              <w:jc w:val="center"/>
              <w:rPr>
                <w:rFonts w:ascii="David" w:hAnsi="David"/>
                <w:color w:val="000000"/>
                <w:rtl/>
                <w:lang w:eastAsia="en-US"/>
              </w:rPr>
            </w:pPr>
            <w:r w:rsidRPr="00B63429">
              <w:rPr>
                <w:rFonts w:ascii="David" w:hAnsi="David"/>
                <w:color w:val="000000"/>
                <w:rtl/>
                <w:lang w:eastAsia="en-US"/>
              </w:rPr>
              <w:t>4.8.3.2</w:t>
            </w:r>
          </w:p>
          <w:p w14:paraId="4B3C9C44" w14:textId="5388ED77" w:rsidR="009939FD" w:rsidRPr="00B63429" w:rsidRDefault="009939FD" w:rsidP="009939FD">
            <w:pPr>
              <w:widowControl w:val="0"/>
              <w:contextualSpacing/>
              <w:jc w:val="center"/>
              <w:rPr>
                <w:rFonts w:ascii="David" w:hAnsi="David"/>
                <w:color w:val="000000"/>
                <w:rtl/>
                <w:lang w:eastAsia="en-US"/>
              </w:rPr>
            </w:pPr>
          </w:p>
        </w:tc>
        <w:tc>
          <w:tcPr>
            <w:tcW w:w="1134" w:type="dxa"/>
            <w:vAlign w:val="center"/>
          </w:tcPr>
          <w:p w14:paraId="6F43AC33" w14:textId="2D8D4786" w:rsidR="009939FD" w:rsidRPr="00B63429" w:rsidRDefault="009939FD" w:rsidP="009939FD">
            <w:pPr>
              <w:widowControl w:val="0"/>
              <w:contextualSpacing/>
              <w:jc w:val="center"/>
              <w:rPr>
                <w:rFonts w:ascii="David" w:hAnsi="David"/>
                <w:color w:val="000000"/>
                <w:rtl/>
                <w:lang w:eastAsia="en-US"/>
              </w:rPr>
            </w:pPr>
            <w:r w:rsidRPr="00B63429">
              <w:rPr>
                <w:rFonts w:ascii="David" w:hAnsi="David"/>
                <w:color w:val="000000"/>
                <w:rtl/>
                <w:lang w:eastAsia="en-US"/>
              </w:rPr>
              <w:t>32</w:t>
            </w:r>
          </w:p>
        </w:tc>
        <w:tc>
          <w:tcPr>
            <w:tcW w:w="5839" w:type="dxa"/>
            <w:vAlign w:val="center"/>
          </w:tcPr>
          <w:p w14:paraId="12321605" w14:textId="1FFDA06C" w:rsidR="009939FD" w:rsidRPr="006935C6" w:rsidRDefault="009939FD" w:rsidP="009939FD">
            <w:pPr>
              <w:ind w:left="28"/>
              <w:contextualSpacing/>
              <w:rPr>
                <w:rFonts w:ascii="David" w:hAnsi="David"/>
                <w:color w:val="000000" w:themeColor="text1"/>
                <w:rtl/>
              </w:rPr>
            </w:pPr>
            <w:r w:rsidRPr="006935C6">
              <w:rPr>
                <w:rFonts w:ascii="David" w:hAnsi="David"/>
                <w:color w:val="000000"/>
                <w:rtl/>
                <w:lang w:eastAsia="en-US"/>
              </w:rPr>
              <w:t>בהתאם לתשובה 43 למענה לשאלות ההבהרה, נבקש להבהיר האם משך הבקרה שנקבע לבקרה מורחבת (8 שעות) כולל גם את הזמן הנדרש לליווי הנאמן הפנימי לצורך מסירת מחברות הבחינה בתחנת הקליטה, לרבות זמן הנסיעה וההמתנה עד להשלמת המסירה?</w:t>
            </w:r>
          </w:p>
        </w:tc>
        <w:tc>
          <w:tcPr>
            <w:tcW w:w="5839" w:type="dxa"/>
            <w:vAlign w:val="center"/>
          </w:tcPr>
          <w:p w14:paraId="26836A1A" w14:textId="073D40C9" w:rsidR="009939FD" w:rsidRPr="006935C6" w:rsidRDefault="002A5A27" w:rsidP="009939FD">
            <w:pPr>
              <w:pStyle w:val="af2"/>
              <w:widowControl w:val="0"/>
              <w:overflowPunct/>
              <w:autoSpaceDE/>
              <w:autoSpaceDN/>
              <w:adjustRightInd/>
              <w:ind w:left="0"/>
              <w:contextualSpacing/>
              <w:textAlignment w:val="auto"/>
              <w:rPr>
                <w:rFonts w:ascii="David" w:hAnsi="David"/>
                <w:spacing w:val="-4"/>
                <w:rtl/>
                <w:lang w:eastAsia="en-US"/>
              </w:rPr>
            </w:pPr>
            <w:r w:rsidRPr="006935C6">
              <w:rPr>
                <w:rFonts w:ascii="David" w:hAnsi="David"/>
                <w:spacing w:val="-4"/>
                <w:rtl/>
                <w:lang w:eastAsia="en-US"/>
              </w:rPr>
              <w:t>כן.</w:t>
            </w:r>
          </w:p>
        </w:tc>
      </w:tr>
      <w:tr w:rsidR="009939FD" w:rsidRPr="00B63429" w14:paraId="7EA260FD" w14:textId="77777777" w:rsidTr="006935C6">
        <w:tc>
          <w:tcPr>
            <w:tcW w:w="850" w:type="dxa"/>
            <w:vAlign w:val="center"/>
          </w:tcPr>
          <w:p w14:paraId="03942EFC" w14:textId="77777777" w:rsidR="009939FD" w:rsidRPr="00B63429" w:rsidRDefault="009939FD" w:rsidP="009939FD">
            <w:pPr>
              <w:numPr>
                <w:ilvl w:val="0"/>
                <w:numId w:val="2"/>
              </w:numPr>
              <w:ind w:left="242" w:hanging="185"/>
              <w:contextualSpacing/>
              <w:jc w:val="center"/>
              <w:rPr>
                <w:rFonts w:ascii="David" w:hAnsi="David"/>
                <w:rtl/>
              </w:rPr>
            </w:pPr>
          </w:p>
        </w:tc>
        <w:tc>
          <w:tcPr>
            <w:tcW w:w="1531" w:type="dxa"/>
            <w:vAlign w:val="center"/>
          </w:tcPr>
          <w:p w14:paraId="66DB2FF1" w14:textId="60000050" w:rsidR="009939FD" w:rsidRPr="00B63429" w:rsidRDefault="009939FD" w:rsidP="009939FD">
            <w:pPr>
              <w:widowControl w:val="0"/>
              <w:contextualSpacing/>
              <w:jc w:val="center"/>
              <w:rPr>
                <w:rFonts w:ascii="David" w:hAnsi="David"/>
                <w:color w:val="000000"/>
                <w:rtl/>
                <w:lang w:eastAsia="en-US"/>
              </w:rPr>
            </w:pPr>
            <w:r w:rsidRPr="00B63429">
              <w:rPr>
                <w:rFonts w:ascii="David" w:hAnsi="David"/>
                <w:color w:val="000000"/>
                <w:rtl/>
                <w:lang w:eastAsia="en-US"/>
              </w:rPr>
              <w:t>4.8.3.3.4.3</w:t>
            </w:r>
          </w:p>
        </w:tc>
        <w:tc>
          <w:tcPr>
            <w:tcW w:w="1134" w:type="dxa"/>
            <w:vAlign w:val="center"/>
          </w:tcPr>
          <w:p w14:paraId="01CB2BD0" w14:textId="167833F0" w:rsidR="009939FD" w:rsidRPr="00B63429" w:rsidRDefault="009939FD" w:rsidP="009939FD">
            <w:pPr>
              <w:widowControl w:val="0"/>
              <w:contextualSpacing/>
              <w:jc w:val="center"/>
              <w:rPr>
                <w:rFonts w:ascii="David" w:hAnsi="David"/>
                <w:color w:val="000000"/>
                <w:rtl/>
                <w:lang w:eastAsia="en-US"/>
              </w:rPr>
            </w:pPr>
          </w:p>
        </w:tc>
        <w:tc>
          <w:tcPr>
            <w:tcW w:w="5839" w:type="dxa"/>
            <w:vAlign w:val="center"/>
          </w:tcPr>
          <w:p w14:paraId="7B18D5ED" w14:textId="77777777" w:rsidR="009939FD" w:rsidRPr="006935C6" w:rsidRDefault="009939FD" w:rsidP="009939FD">
            <w:pPr>
              <w:widowControl w:val="0"/>
              <w:rPr>
                <w:rFonts w:ascii="David" w:hAnsi="David"/>
                <w:color w:val="000000"/>
                <w:rtl/>
                <w:lang w:eastAsia="en-US"/>
              </w:rPr>
            </w:pPr>
            <w:r w:rsidRPr="006935C6">
              <w:rPr>
                <w:rFonts w:ascii="David" w:hAnsi="David"/>
                <w:color w:val="000000"/>
                <w:rtl/>
                <w:lang w:eastAsia="en-US"/>
              </w:rPr>
              <w:t>נבקש להבהיר האם ליווי כאמור נדרש כחלק אינטגרלי מכל בקרה מורחבת, או שמא מדובר בדרישה נקודתית שתופעל רק במקרים מסוימים ובהתאם להנחיית המשרד.</w:t>
            </w:r>
          </w:p>
          <w:p w14:paraId="02D3CF46" w14:textId="77777777" w:rsidR="009939FD" w:rsidRPr="006935C6" w:rsidRDefault="009939FD" w:rsidP="009939FD">
            <w:pPr>
              <w:widowControl w:val="0"/>
              <w:rPr>
                <w:rFonts w:ascii="David" w:hAnsi="David"/>
                <w:color w:val="000000"/>
                <w:rtl/>
                <w:lang w:eastAsia="en-US"/>
              </w:rPr>
            </w:pPr>
            <w:r w:rsidRPr="006935C6">
              <w:rPr>
                <w:rFonts w:ascii="David" w:hAnsi="David"/>
                <w:color w:val="000000"/>
                <w:rtl/>
                <w:lang w:eastAsia="en-US"/>
              </w:rPr>
              <w:t xml:space="preserve">ככל שנדרש ליווי לתחנת הקליטה, נבקש להבהיר את אופן ביצועו </w:t>
            </w:r>
            <w:r w:rsidRPr="006935C6">
              <w:rPr>
                <w:rFonts w:ascii="David" w:hAnsi="David"/>
                <w:color w:val="000000"/>
                <w:rtl/>
                <w:lang w:eastAsia="en-US"/>
              </w:rPr>
              <w:lastRenderedPageBreak/>
              <w:t>בפועל:</w:t>
            </w:r>
          </w:p>
          <w:p w14:paraId="12C372BF" w14:textId="77777777" w:rsidR="009939FD" w:rsidRPr="006935C6" w:rsidRDefault="009939FD" w:rsidP="009939FD">
            <w:pPr>
              <w:widowControl w:val="0"/>
              <w:numPr>
                <w:ilvl w:val="0"/>
                <w:numId w:val="31"/>
              </w:numPr>
              <w:overflowPunct/>
              <w:autoSpaceDE/>
              <w:adjustRightInd/>
              <w:ind w:left="411"/>
              <w:jc w:val="left"/>
              <w:textAlignment w:val="auto"/>
              <w:rPr>
                <w:rFonts w:ascii="David" w:hAnsi="David"/>
                <w:color w:val="000000"/>
                <w:rtl/>
                <w:lang w:eastAsia="en-US"/>
              </w:rPr>
            </w:pPr>
            <w:r w:rsidRPr="006935C6">
              <w:rPr>
                <w:rFonts w:ascii="David" w:hAnsi="David"/>
                <w:color w:val="000000"/>
                <w:rtl/>
                <w:lang w:eastAsia="en-US"/>
              </w:rPr>
              <w:t>האם הבקר נדרש להתלוות לנאמן הפנימי עד לתחנת הקליטה ולוודא את מסירת המחברות בפועל בכל בקרה מורחבת ?</w:t>
            </w:r>
          </w:p>
          <w:p w14:paraId="6F15B359" w14:textId="77777777" w:rsidR="009939FD" w:rsidRPr="006935C6" w:rsidRDefault="009939FD" w:rsidP="009939FD">
            <w:pPr>
              <w:widowControl w:val="0"/>
              <w:numPr>
                <w:ilvl w:val="0"/>
                <w:numId w:val="31"/>
              </w:numPr>
              <w:overflowPunct/>
              <w:autoSpaceDE/>
              <w:adjustRightInd/>
              <w:ind w:left="411"/>
              <w:jc w:val="left"/>
              <w:textAlignment w:val="auto"/>
              <w:rPr>
                <w:rFonts w:ascii="David" w:hAnsi="David"/>
                <w:color w:val="000000"/>
                <w:rtl/>
                <w:lang w:eastAsia="en-US"/>
              </w:rPr>
            </w:pPr>
            <w:r w:rsidRPr="006935C6">
              <w:rPr>
                <w:rFonts w:ascii="David" w:hAnsi="David"/>
                <w:color w:val="000000"/>
                <w:rtl/>
                <w:lang w:eastAsia="en-US"/>
              </w:rPr>
              <w:t>האם הליווי יבוצע בנסיעה משותפת עם הנאמן הפנימי או שכל אחד ייסע ברכב נפרד?</w:t>
            </w:r>
          </w:p>
          <w:p w14:paraId="2E8E4363" w14:textId="77777777" w:rsidR="009939FD" w:rsidRPr="006935C6" w:rsidRDefault="009939FD" w:rsidP="009939FD">
            <w:pPr>
              <w:widowControl w:val="0"/>
              <w:numPr>
                <w:ilvl w:val="0"/>
                <w:numId w:val="31"/>
              </w:numPr>
              <w:overflowPunct/>
              <w:autoSpaceDE/>
              <w:adjustRightInd/>
              <w:ind w:left="411"/>
              <w:jc w:val="left"/>
              <w:textAlignment w:val="auto"/>
              <w:rPr>
                <w:rFonts w:ascii="David" w:hAnsi="David"/>
                <w:color w:val="000000"/>
                <w:rtl/>
                <w:lang w:eastAsia="en-US"/>
              </w:rPr>
            </w:pPr>
            <w:r w:rsidRPr="006935C6">
              <w:rPr>
                <w:rFonts w:ascii="David" w:hAnsi="David"/>
                <w:color w:val="000000"/>
                <w:rtl/>
                <w:lang w:eastAsia="en-US"/>
              </w:rPr>
              <w:t>ככל שהליווי מבוצע ברכבו של הנאמן הפנימי, כיצד אמור הבקר לשוב למוסד החינוכי או לרכבו הפרטי?</w:t>
            </w:r>
          </w:p>
          <w:p w14:paraId="22BBEFBA" w14:textId="77777777" w:rsidR="009939FD" w:rsidRPr="006935C6" w:rsidRDefault="009939FD" w:rsidP="009939FD">
            <w:pPr>
              <w:widowControl w:val="0"/>
              <w:numPr>
                <w:ilvl w:val="0"/>
                <w:numId w:val="31"/>
              </w:numPr>
              <w:overflowPunct/>
              <w:autoSpaceDE/>
              <w:adjustRightInd/>
              <w:ind w:left="411"/>
              <w:jc w:val="left"/>
              <w:textAlignment w:val="auto"/>
              <w:rPr>
                <w:rFonts w:ascii="David" w:hAnsi="David"/>
                <w:color w:val="000000"/>
                <w:lang w:eastAsia="en-US"/>
              </w:rPr>
            </w:pPr>
            <w:r w:rsidRPr="006935C6">
              <w:rPr>
                <w:rFonts w:ascii="David" w:hAnsi="David"/>
                <w:color w:val="000000"/>
                <w:rtl/>
                <w:lang w:eastAsia="en-US"/>
              </w:rPr>
              <w:t>ככל שהליווי מבוצע ברכב נפרד, האם זמן הנסיעה לתחנת הקליטה, ההמתנה במקום והחזרה נכללים במשך הבקרה שנקבע במכרז, או שמדובר בזמן נוסף המזכה בתשלום נפרד?</w:t>
            </w:r>
          </w:p>
          <w:p w14:paraId="6A5C7652" w14:textId="1EE88658" w:rsidR="009939FD" w:rsidRPr="006935C6" w:rsidRDefault="009939FD" w:rsidP="009939FD">
            <w:pPr>
              <w:ind w:left="28"/>
              <w:contextualSpacing/>
              <w:rPr>
                <w:rFonts w:ascii="David" w:hAnsi="David"/>
                <w:color w:val="000000" w:themeColor="text1"/>
                <w:rtl/>
              </w:rPr>
            </w:pPr>
            <w:r w:rsidRPr="006935C6">
              <w:rPr>
                <w:rFonts w:ascii="David" w:hAnsi="David"/>
                <w:color w:val="000000"/>
                <w:rtl/>
                <w:lang w:eastAsia="en-US"/>
              </w:rPr>
              <w:t>נבקש להבהיר מהו המרחק הממוצע והמרחק המרבי הצפוי בין מוסדות הבחינה לבין תחנות הקליטה ? ככל שהבקר נדרש ללוות את הנאמן הפנימי עד לתחנת הקליטה, נבקש להבהיר האם התמחור שנקבע במכרז מביא בחשבון את זמני הנסיעה והמרחקים המשתנים בין מוסדות הבחינה לבין תחנות הקליטה, שכן לנתונים אלה השפעה ישירה על משך הבקרה ועלויות הביצוע ?</w:t>
            </w:r>
          </w:p>
        </w:tc>
        <w:tc>
          <w:tcPr>
            <w:tcW w:w="5839" w:type="dxa"/>
            <w:vAlign w:val="center"/>
          </w:tcPr>
          <w:p w14:paraId="4CC074CC" w14:textId="77777777" w:rsidR="00AE6DE9" w:rsidRPr="006935C6" w:rsidRDefault="00AE6DE9" w:rsidP="00AE6DE9">
            <w:pPr>
              <w:widowControl w:val="0"/>
              <w:overflowPunct/>
              <w:autoSpaceDE/>
              <w:autoSpaceDN/>
              <w:adjustRightInd/>
              <w:contextualSpacing/>
              <w:textAlignment w:val="auto"/>
              <w:rPr>
                <w:rFonts w:ascii="David" w:hAnsi="David"/>
                <w:spacing w:val="-4"/>
                <w:rtl/>
                <w:lang w:eastAsia="en-US"/>
              </w:rPr>
            </w:pPr>
            <w:r w:rsidRPr="006935C6">
              <w:rPr>
                <w:rFonts w:ascii="David" w:hAnsi="David"/>
                <w:spacing w:val="-4"/>
                <w:rtl/>
                <w:lang w:eastAsia="en-US"/>
              </w:rPr>
              <w:lastRenderedPageBreak/>
              <w:t>ככלל, במסגרת בקרה מורחבת רשאי המשרד להנחות את הבקר לוודא את העברת מחברות הבחינה לתחנת הקליטה, בהתאם לצורכי הבקרה ולתוכנית העבודה שתיקבע. אין מדובר בדרישה המחייבת בכל בקרה מורחבת.</w:t>
            </w:r>
          </w:p>
          <w:p w14:paraId="35B3E9E8" w14:textId="77777777" w:rsidR="00AE6DE9" w:rsidRPr="006935C6" w:rsidRDefault="00AE6DE9" w:rsidP="006935C6">
            <w:pPr>
              <w:widowControl w:val="0"/>
              <w:overflowPunct/>
              <w:autoSpaceDE/>
              <w:autoSpaceDN/>
              <w:adjustRightInd/>
              <w:contextualSpacing/>
              <w:textAlignment w:val="auto"/>
              <w:rPr>
                <w:rFonts w:ascii="David" w:hAnsi="David"/>
                <w:spacing w:val="-4"/>
                <w:rtl/>
                <w:lang w:eastAsia="en-US"/>
              </w:rPr>
            </w:pPr>
            <w:r w:rsidRPr="006935C6">
              <w:rPr>
                <w:rFonts w:ascii="David" w:hAnsi="David"/>
                <w:spacing w:val="-4"/>
                <w:rtl/>
                <w:lang w:eastAsia="en-US"/>
              </w:rPr>
              <w:lastRenderedPageBreak/>
              <w:t>אופן ביצוע הבקרה, לרבות הצורך בבקרה בתחנת הקליטה או בליווי העברת המחברות, ייקבע על ידי המשרד בהתאם לצורכי המועד ותוכנית העבודה.</w:t>
            </w:r>
          </w:p>
          <w:p w14:paraId="783404A0" w14:textId="2DF86F5E" w:rsidR="009939FD" w:rsidRPr="006935C6" w:rsidRDefault="00AE6DE9" w:rsidP="006935C6">
            <w:pPr>
              <w:widowControl w:val="0"/>
              <w:overflowPunct/>
              <w:autoSpaceDE/>
              <w:autoSpaceDN/>
              <w:adjustRightInd/>
              <w:contextualSpacing/>
              <w:textAlignment w:val="auto"/>
              <w:rPr>
                <w:rFonts w:ascii="David" w:hAnsi="David"/>
                <w:spacing w:val="-4"/>
                <w:rtl/>
                <w:lang w:eastAsia="en-US"/>
              </w:rPr>
            </w:pPr>
            <w:r w:rsidRPr="006935C6">
              <w:rPr>
                <w:rFonts w:ascii="David" w:hAnsi="David"/>
                <w:spacing w:val="-4"/>
                <w:rtl/>
                <w:lang w:eastAsia="en-US"/>
              </w:rPr>
              <w:t>התמחור במכרז מביא בחשבון את כלל הפעולות הנדרשות במסגרת יחידת הבקרה, ולא ישולם תשלום נפרד בגין זמני נסיעה או מרחקים. פריסת תחנות הקליטה מפורט</w:t>
            </w:r>
            <w:r w:rsidR="00BF0814">
              <w:rPr>
                <w:rFonts w:ascii="David" w:hAnsi="David" w:hint="cs"/>
                <w:spacing w:val="-4"/>
                <w:rtl/>
                <w:lang w:eastAsia="en-US"/>
              </w:rPr>
              <w:t xml:space="preserve"> בנספח א'</w:t>
            </w:r>
            <w:r w:rsidRPr="006935C6">
              <w:rPr>
                <w:rFonts w:ascii="David" w:hAnsi="David"/>
                <w:spacing w:val="-4"/>
                <w:rtl/>
                <w:lang w:eastAsia="en-US"/>
              </w:rPr>
              <w:t xml:space="preserve"> </w:t>
            </w:r>
            <w:r w:rsidR="00BF0814">
              <w:rPr>
                <w:rFonts w:ascii="David" w:hAnsi="David" w:hint="cs"/>
                <w:spacing w:val="-4"/>
                <w:rtl/>
                <w:lang w:eastAsia="en-US"/>
              </w:rPr>
              <w:t>למסמך זה</w:t>
            </w:r>
            <w:r w:rsidRPr="006935C6">
              <w:rPr>
                <w:rFonts w:ascii="David" w:hAnsi="David"/>
                <w:spacing w:val="-4"/>
                <w:rtl/>
                <w:lang w:eastAsia="en-US"/>
              </w:rPr>
              <w:t>.</w:t>
            </w:r>
          </w:p>
        </w:tc>
      </w:tr>
      <w:tr w:rsidR="009939FD" w:rsidRPr="00B63429" w14:paraId="6DC231C1" w14:textId="77777777" w:rsidTr="006935C6">
        <w:tc>
          <w:tcPr>
            <w:tcW w:w="850" w:type="dxa"/>
            <w:vAlign w:val="center"/>
          </w:tcPr>
          <w:p w14:paraId="7FD720CC" w14:textId="77777777" w:rsidR="009939FD" w:rsidRPr="00B63429" w:rsidRDefault="009939FD" w:rsidP="009939FD">
            <w:pPr>
              <w:numPr>
                <w:ilvl w:val="0"/>
                <w:numId w:val="2"/>
              </w:numPr>
              <w:ind w:left="242" w:hanging="185"/>
              <w:contextualSpacing/>
              <w:jc w:val="center"/>
              <w:rPr>
                <w:rFonts w:ascii="David" w:hAnsi="David"/>
                <w:rtl/>
              </w:rPr>
            </w:pPr>
          </w:p>
        </w:tc>
        <w:tc>
          <w:tcPr>
            <w:tcW w:w="1531" w:type="dxa"/>
            <w:vAlign w:val="center"/>
          </w:tcPr>
          <w:p w14:paraId="5976944A" w14:textId="77777777" w:rsidR="009939FD" w:rsidRPr="00B63429" w:rsidRDefault="009939FD" w:rsidP="009939FD">
            <w:pPr>
              <w:widowControl w:val="0"/>
              <w:jc w:val="center"/>
              <w:rPr>
                <w:rFonts w:ascii="David" w:hAnsi="David"/>
                <w:color w:val="000000"/>
                <w:rtl/>
                <w:lang w:eastAsia="en-US"/>
              </w:rPr>
            </w:pPr>
            <w:r w:rsidRPr="00B63429">
              <w:rPr>
                <w:rFonts w:ascii="David" w:hAnsi="David"/>
                <w:color w:val="000000"/>
                <w:rtl/>
                <w:lang w:eastAsia="en-US"/>
              </w:rPr>
              <w:t>6.11</w:t>
            </w:r>
          </w:p>
          <w:p w14:paraId="7B122712" w14:textId="3523CF2C" w:rsidR="009939FD" w:rsidRPr="00B63429" w:rsidRDefault="009939FD" w:rsidP="009939FD">
            <w:pPr>
              <w:widowControl w:val="0"/>
              <w:contextualSpacing/>
              <w:jc w:val="center"/>
              <w:rPr>
                <w:rFonts w:ascii="David" w:hAnsi="David"/>
                <w:color w:val="000000"/>
                <w:rtl/>
                <w:lang w:eastAsia="en-US"/>
              </w:rPr>
            </w:pPr>
            <w:r w:rsidRPr="00B63429">
              <w:rPr>
                <w:rFonts w:ascii="David" w:hAnsi="David"/>
                <w:color w:val="000000"/>
                <w:rtl/>
                <w:lang w:eastAsia="en-US"/>
              </w:rPr>
              <w:t>6.14</w:t>
            </w:r>
          </w:p>
        </w:tc>
        <w:tc>
          <w:tcPr>
            <w:tcW w:w="1134" w:type="dxa"/>
            <w:vAlign w:val="center"/>
          </w:tcPr>
          <w:p w14:paraId="0271CC36" w14:textId="39CFA13A" w:rsidR="009939FD" w:rsidRPr="00B63429" w:rsidRDefault="009939FD" w:rsidP="009939FD">
            <w:pPr>
              <w:widowControl w:val="0"/>
              <w:contextualSpacing/>
              <w:jc w:val="center"/>
              <w:rPr>
                <w:rFonts w:ascii="David" w:hAnsi="David"/>
                <w:color w:val="000000"/>
                <w:rtl/>
                <w:lang w:eastAsia="en-US"/>
              </w:rPr>
            </w:pPr>
            <w:r w:rsidRPr="00B63429">
              <w:rPr>
                <w:rFonts w:ascii="David" w:hAnsi="David"/>
                <w:color w:val="000000"/>
                <w:rtl/>
                <w:lang w:eastAsia="en-US"/>
              </w:rPr>
              <w:t>35</w:t>
            </w:r>
          </w:p>
        </w:tc>
        <w:tc>
          <w:tcPr>
            <w:tcW w:w="5839" w:type="dxa"/>
            <w:vAlign w:val="center"/>
          </w:tcPr>
          <w:p w14:paraId="62B3F208" w14:textId="6D690A88" w:rsidR="009939FD" w:rsidRPr="006935C6" w:rsidRDefault="009939FD" w:rsidP="009939FD">
            <w:pPr>
              <w:contextualSpacing/>
              <w:rPr>
                <w:rFonts w:ascii="David" w:hAnsi="David"/>
                <w:color w:val="000000" w:themeColor="text1"/>
                <w:rtl/>
              </w:rPr>
            </w:pPr>
            <w:r w:rsidRPr="006935C6">
              <w:rPr>
                <w:rFonts w:ascii="David" w:hAnsi="David"/>
                <w:color w:val="000000"/>
                <w:rtl/>
                <w:lang w:eastAsia="en-US"/>
              </w:rPr>
              <w:t xml:space="preserve">נבקש להבהיר כי למרות האמור בסעיפים 6.11, 6.14 , ובהתאם למענה לשאלה 54 לשאלות ההבהרה, אין מניעה מבחינת המשרד </w:t>
            </w:r>
            <w:r w:rsidRPr="006935C6">
              <w:rPr>
                <w:rFonts w:ascii="David" w:hAnsi="David"/>
                <w:color w:val="000000"/>
                <w:rtl/>
                <w:lang w:eastAsia="en-US"/>
              </w:rPr>
              <w:lastRenderedPageBreak/>
              <w:t xml:space="preserve">כי הבקרים יועסקו ע"י הספק כנותני שירות עצמאיים ולא נדרשתם העסקתם הישירה. </w:t>
            </w:r>
          </w:p>
        </w:tc>
        <w:tc>
          <w:tcPr>
            <w:tcW w:w="5839" w:type="dxa"/>
            <w:vAlign w:val="center"/>
          </w:tcPr>
          <w:p w14:paraId="2C590283" w14:textId="01A2CBA2" w:rsidR="009939FD" w:rsidRPr="006935C6" w:rsidRDefault="002A5A27" w:rsidP="009939FD">
            <w:pPr>
              <w:pStyle w:val="af2"/>
              <w:widowControl w:val="0"/>
              <w:overflowPunct/>
              <w:autoSpaceDE/>
              <w:autoSpaceDN/>
              <w:adjustRightInd/>
              <w:ind w:left="0"/>
              <w:contextualSpacing/>
              <w:textAlignment w:val="auto"/>
              <w:rPr>
                <w:rFonts w:ascii="David" w:hAnsi="David"/>
                <w:spacing w:val="-4"/>
                <w:rtl/>
                <w:lang w:eastAsia="en-US"/>
              </w:rPr>
            </w:pPr>
            <w:r w:rsidRPr="006935C6">
              <w:rPr>
                <w:rFonts w:ascii="David" w:hAnsi="David"/>
                <w:spacing w:val="-4"/>
                <w:rtl/>
                <w:lang w:eastAsia="en-US"/>
              </w:rPr>
              <w:lastRenderedPageBreak/>
              <w:t>לא נדרשת העסקה ישירה של הבקרים.</w:t>
            </w:r>
          </w:p>
        </w:tc>
      </w:tr>
      <w:tr w:rsidR="009939FD" w:rsidRPr="00B63429" w14:paraId="01BCA98D" w14:textId="77777777" w:rsidTr="006935C6">
        <w:tc>
          <w:tcPr>
            <w:tcW w:w="850" w:type="dxa"/>
            <w:vAlign w:val="center"/>
          </w:tcPr>
          <w:p w14:paraId="1101AFCB" w14:textId="77777777" w:rsidR="009939FD" w:rsidRPr="00B63429" w:rsidRDefault="009939FD" w:rsidP="009939FD">
            <w:pPr>
              <w:numPr>
                <w:ilvl w:val="0"/>
                <w:numId w:val="2"/>
              </w:numPr>
              <w:ind w:left="242" w:hanging="185"/>
              <w:contextualSpacing/>
              <w:jc w:val="center"/>
              <w:rPr>
                <w:rFonts w:ascii="David" w:hAnsi="David"/>
                <w:rtl/>
              </w:rPr>
            </w:pPr>
          </w:p>
        </w:tc>
        <w:tc>
          <w:tcPr>
            <w:tcW w:w="1531" w:type="dxa"/>
            <w:vAlign w:val="center"/>
          </w:tcPr>
          <w:p w14:paraId="08C1AB2F" w14:textId="71C5E2CA" w:rsidR="009939FD" w:rsidRPr="00B63429" w:rsidRDefault="009939FD" w:rsidP="009939FD">
            <w:pPr>
              <w:widowControl w:val="0"/>
              <w:contextualSpacing/>
              <w:jc w:val="center"/>
              <w:rPr>
                <w:rFonts w:ascii="David" w:hAnsi="David"/>
                <w:color w:val="000000"/>
                <w:rtl/>
                <w:lang w:eastAsia="en-US"/>
              </w:rPr>
            </w:pPr>
            <w:r w:rsidRPr="00B63429">
              <w:rPr>
                <w:rFonts w:ascii="David" w:hAnsi="David"/>
                <w:color w:val="000000"/>
                <w:rtl/>
                <w:lang w:eastAsia="en-US"/>
              </w:rPr>
              <w:t>6.17.9</w:t>
            </w:r>
          </w:p>
        </w:tc>
        <w:tc>
          <w:tcPr>
            <w:tcW w:w="1134" w:type="dxa"/>
            <w:vAlign w:val="center"/>
          </w:tcPr>
          <w:p w14:paraId="08D0D28A" w14:textId="4F9A4210" w:rsidR="009939FD" w:rsidRPr="00B63429" w:rsidRDefault="009939FD" w:rsidP="009939FD">
            <w:pPr>
              <w:widowControl w:val="0"/>
              <w:contextualSpacing/>
              <w:jc w:val="center"/>
              <w:rPr>
                <w:rFonts w:ascii="David" w:hAnsi="David"/>
                <w:color w:val="000000"/>
                <w:rtl/>
                <w:lang w:eastAsia="en-US"/>
              </w:rPr>
            </w:pPr>
            <w:r w:rsidRPr="00B63429">
              <w:rPr>
                <w:rFonts w:ascii="David" w:hAnsi="David"/>
                <w:color w:val="000000"/>
                <w:rtl/>
                <w:lang w:eastAsia="en-US"/>
              </w:rPr>
              <w:t>37</w:t>
            </w:r>
          </w:p>
        </w:tc>
        <w:tc>
          <w:tcPr>
            <w:tcW w:w="5839" w:type="dxa"/>
            <w:vAlign w:val="center"/>
          </w:tcPr>
          <w:p w14:paraId="4E29AEE8" w14:textId="6BE54231" w:rsidR="009939FD" w:rsidRPr="006935C6" w:rsidRDefault="009939FD" w:rsidP="009939FD">
            <w:pPr>
              <w:contextualSpacing/>
              <w:rPr>
                <w:rFonts w:ascii="David" w:hAnsi="David"/>
                <w:color w:val="000000" w:themeColor="text1"/>
                <w:rtl/>
              </w:rPr>
            </w:pPr>
            <w:r w:rsidRPr="006935C6">
              <w:rPr>
                <w:rFonts w:ascii="David" w:hAnsi="David"/>
                <w:color w:val="000000"/>
                <w:rtl/>
                <w:lang w:eastAsia="en-US"/>
              </w:rPr>
              <w:t xml:space="preserve">בהמשך למענה לשאלות ההבהרה בתשובה 54, ובכדי לשמור על </w:t>
            </w:r>
            <w:proofErr w:type="spellStart"/>
            <w:r w:rsidRPr="006935C6">
              <w:rPr>
                <w:rFonts w:ascii="David" w:hAnsi="David"/>
                <w:color w:val="000000"/>
                <w:rtl/>
                <w:lang w:eastAsia="en-US"/>
              </w:rPr>
              <w:t>השיוויון</w:t>
            </w:r>
            <w:proofErr w:type="spellEnd"/>
            <w:r w:rsidRPr="006935C6">
              <w:rPr>
                <w:rFonts w:ascii="David" w:hAnsi="David"/>
                <w:color w:val="000000"/>
                <w:rtl/>
                <w:lang w:eastAsia="en-US"/>
              </w:rPr>
              <w:t xml:space="preserve"> בין המציעים, נבקש את הבהרתכם החד-משמעית כי השכר ברוטו של הבקר כפי שנקבע בסעיף זה, בסך 140 ₪, אינו כולל את תשלום החזר עלויות הנסיעות שנדרש לשלם לבקר לפי חוק, אלא רק את שכר העבודה השעתי ברוטו בלבד. </w:t>
            </w:r>
          </w:p>
        </w:tc>
        <w:tc>
          <w:tcPr>
            <w:tcW w:w="5839" w:type="dxa"/>
            <w:vAlign w:val="center"/>
          </w:tcPr>
          <w:p w14:paraId="3027CBA8" w14:textId="3F1DDB45" w:rsidR="009939FD" w:rsidRPr="006935C6" w:rsidRDefault="002A5A27" w:rsidP="009939FD">
            <w:pPr>
              <w:pStyle w:val="af2"/>
              <w:widowControl w:val="0"/>
              <w:overflowPunct/>
              <w:autoSpaceDE/>
              <w:autoSpaceDN/>
              <w:adjustRightInd/>
              <w:ind w:left="0"/>
              <w:contextualSpacing/>
              <w:textAlignment w:val="auto"/>
              <w:rPr>
                <w:rFonts w:ascii="David" w:hAnsi="David"/>
                <w:spacing w:val="-4"/>
                <w:rtl/>
                <w:lang w:eastAsia="en-US"/>
              </w:rPr>
            </w:pPr>
            <w:r w:rsidRPr="006935C6">
              <w:rPr>
                <w:rFonts w:ascii="David" w:hAnsi="David"/>
                <w:spacing w:val="-4"/>
                <w:rtl/>
                <w:lang w:eastAsia="en-US"/>
              </w:rPr>
              <w:t>ראו תשובה לשאלה 10 לעיל.</w:t>
            </w:r>
          </w:p>
        </w:tc>
      </w:tr>
      <w:tr w:rsidR="00553484" w:rsidRPr="00B63429" w14:paraId="63B02158" w14:textId="77777777" w:rsidTr="0031426C">
        <w:tc>
          <w:tcPr>
            <w:tcW w:w="850" w:type="dxa"/>
            <w:vAlign w:val="center"/>
          </w:tcPr>
          <w:p w14:paraId="29E9A58B" w14:textId="77777777" w:rsidR="00553484" w:rsidRPr="00B63429" w:rsidRDefault="00553484" w:rsidP="00553484">
            <w:pPr>
              <w:numPr>
                <w:ilvl w:val="0"/>
                <w:numId w:val="2"/>
              </w:numPr>
              <w:ind w:left="242" w:hanging="185"/>
              <w:contextualSpacing/>
              <w:jc w:val="center"/>
              <w:rPr>
                <w:rFonts w:ascii="David" w:hAnsi="David"/>
                <w:rtl/>
              </w:rPr>
            </w:pPr>
          </w:p>
        </w:tc>
        <w:tc>
          <w:tcPr>
            <w:tcW w:w="1531" w:type="dxa"/>
          </w:tcPr>
          <w:p w14:paraId="0380826B" w14:textId="7A3ADB6D" w:rsidR="00553484" w:rsidRPr="00B63429" w:rsidRDefault="00553484" w:rsidP="00553484">
            <w:pPr>
              <w:widowControl w:val="0"/>
              <w:contextualSpacing/>
              <w:jc w:val="center"/>
              <w:rPr>
                <w:rFonts w:ascii="David" w:hAnsi="David"/>
                <w:color w:val="000000"/>
                <w:rtl/>
                <w:lang w:eastAsia="en-US"/>
              </w:rPr>
            </w:pPr>
            <w:r>
              <w:rPr>
                <w:rFonts w:ascii="David" w:hAnsi="David" w:hint="cs"/>
                <w:rtl/>
              </w:rPr>
              <w:t>חוברת הצעה סעיף 8</w:t>
            </w:r>
          </w:p>
        </w:tc>
        <w:tc>
          <w:tcPr>
            <w:tcW w:w="1134" w:type="dxa"/>
          </w:tcPr>
          <w:p w14:paraId="7417E9D5" w14:textId="3F00DD3C" w:rsidR="00553484" w:rsidRPr="00B63429" w:rsidRDefault="00553484" w:rsidP="00553484">
            <w:pPr>
              <w:widowControl w:val="0"/>
              <w:contextualSpacing/>
              <w:jc w:val="center"/>
              <w:rPr>
                <w:rFonts w:ascii="David" w:hAnsi="David"/>
                <w:color w:val="000000"/>
                <w:rtl/>
                <w:lang w:eastAsia="en-US"/>
              </w:rPr>
            </w:pPr>
            <w:r>
              <w:rPr>
                <w:rFonts w:ascii="David" w:hAnsi="David" w:hint="cs"/>
                <w:rtl/>
              </w:rPr>
              <w:t>7</w:t>
            </w:r>
          </w:p>
        </w:tc>
        <w:tc>
          <w:tcPr>
            <w:tcW w:w="5839" w:type="dxa"/>
          </w:tcPr>
          <w:p w14:paraId="2AA4839E" w14:textId="2F240E1F" w:rsidR="00553484" w:rsidRDefault="00553484" w:rsidP="00553484">
            <w:pPr>
              <w:widowControl w:val="0"/>
              <w:spacing w:line="276" w:lineRule="auto"/>
              <w:rPr>
                <w:rFonts w:ascii="David" w:hAnsi="David"/>
                <w:rtl/>
              </w:rPr>
            </w:pPr>
            <w:r>
              <w:rPr>
                <w:rFonts w:ascii="David" w:hAnsi="David" w:hint="cs"/>
                <w:rtl/>
              </w:rPr>
              <w:t xml:space="preserve">על פי הגדרה 3.11 "שנה אחרונה </w:t>
            </w:r>
            <w:r>
              <w:rPr>
                <w:rFonts w:ascii="David" w:hAnsi="David"/>
                <w:rtl/>
              </w:rPr>
              <w:t>–</w:t>
            </w:r>
            <w:r>
              <w:rPr>
                <w:rFonts w:ascii="David" w:hAnsi="David" w:hint="cs"/>
                <w:rtl/>
              </w:rPr>
              <w:t xml:space="preserve"> התקופה מתייחסת לשנה אחורה שקדמה למועד האחרון להגשת ההצעות" - </w:t>
            </w:r>
          </w:p>
          <w:p w14:paraId="0D613D34" w14:textId="153E9421" w:rsidR="00553484" w:rsidRDefault="00553484" w:rsidP="00553484">
            <w:pPr>
              <w:widowControl w:val="0"/>
              <w:spacing w:line="276" w:lineRule="auto"/>
              <w:rPr>
                <w:rFonts w:ascii="David" w:hAnsi="David"/>
                <w:rtl/>
              </w:rPr>
            </w:pPr>
            <w:r w:rsidRPr="00D317BE">
              <w:rPr>
                <w:rFonts w:ascii="David" w:hAnsi="David"/>
                <w:rtl/>
              </w:rPr>
              <w:t xml:space="preserve">מאחר שהמועד האחרון להגשת ההצעות </w:t>
            </w:r>
            <w:r>
              <w:rPr>
                <w:rFonts w:ascii="David" w:hAnsi="David" w:hint="cs"/>
                <w:rtl/>
              </w:rPr>
              <w:t>נדחה ו</w:t>
            </w:r>
            <w:r w:rsidRPr="00D317BE">
              <w:rPr>
                <w:rFonts w:ascii="David" w:hAnsi="David"/>
                <w:rtl/>
              </w:rPr>
              <w:t xml:space="preserve">נקבע ליום 3.8.2026, בעוד שטבלאות המציע מבקשות להציג נתונים לפי התקופה </w:t>
            </w:r>
            <w:r w:rsidRPr="00BE3A29">
              <w:rPr>
                <w:rFonts w:ascii="David" w:hAnsi="David" w:hint="cs"/>
                <w:b/>
                <w:bCs/>
                <w:rtl/>
              </w:rPr>
              <w:t xml:space="preserve">מאי עד </w:t>
            </w:r>
            <w:r w:rsidRPr="00BE3A29">
              <w:rPr>
                <w:rFonts w:ascii="David" w:hAnsi="David"/>
                <w:b/>
                <w:bCs/>
                <w:rtl/>
              </w:rPr>
              <w:t xml:space="preserve">אפריל </w:t>
            </w:r>
            <w:r w:rsidRPr="00D317BE">
              <w:rPr>
                <w:rFonts w:ascii="David" w:hAnsi="David"/>
                <w:rtl/>
              </w:rPr>
              <w:t>בכל שנה, נראה כי קיימת אי</w:t>
            </w:r>
            <w:r>
              <w:rPr>
                <w:rFonts w:ascii="David" w:hAnsi="David" w:hint="cs"/>
                <w:rtl/>
              </w:rPr>
              <w:t xml:space="preserve"> </w:t>
            </w:r>
            <w:r w:rsidRPr="00D317BE">
              <w:rPr>
                <w:rFonts w:ascii="David" w:hAnsi="David"/>
                <w:rtl/>
              </w:rPr>
              <w:t xml:space="preserve">התאמה בין </w:t>
            </w:r>
            <w:r>
              <w:rPr>
                <w:rFonts w:ascii="David" w:hAnsi="David" w:hint="cs"/>
                <w:rtl/>
              </w:rPr>
              <w:t>ההגדרה של "שנה אחרונה"</w:t>
            </w:r>
            <w:r w:rsidRPr="00D317BE">
              <w:rPr>
                <w:rFonts w:ascii="David" w:hAnsi="David"/>
                <w:rtl/>
              </w:rPr>
              <w:t xml:space="preserve"> במכרז לבין </w:t>
            </w:r>
            <w:r>
              <w:rPr>
                <w:rFonts w:ascii="David" w:hAnsi="David" w:hint="cs"/>
                <w:rtl/>
              </w:rPr>
              <w:t>המצוין ב</w:t>
            </w:r>
            <w:r w:rsidRPr="00D317BE">
              <w:rPr>
                <w:rFonts w:ascii="David" w:hAnsi="David"/>
                <w:rtl/>
              </w:rPr>
              <w:t>טבלאות</w:t>
            </w:r>
            <w:r w:rsidRPr="00D317BE">
              <w:rPr>
                <w:rFonts w:ascii="David" w:hAnsi="David"/>
              </w:rPr>
              <w:t>.</w:t>
            </w:r>
          </w:p>
          <w:p w14:paraId="54727B9A" w14:textId="1CC579CD" w:rsidR="00553484" w:rsidRPr="00553484" w:rsidRDefault="00553484" w:rsidP="00553484">
            <w:pPr>
              <w:widowControl w:val="0"/>
              <w:spacing w:line="276" w:lineRule="auto"/>
              <w:rPr>
                <w:rFonts w:ascii="David" w:hAnsi="David"/>
                <w:rtl/>
              </w:rPr>
            </w:pPr>
            <w:r>
              <w:rPr>
                <w:rFonts w:ascii="David" w:hAnsi="David" w:hint="cs"/>
                <w:rtl/>
              </w:rPr>
              <w:t xml:space="preserve">נודה על תיקון </w:t>
            </w:r>
            <w:r w:rsidRPr="00D317BE">
              <w:rPr>
                <w:rFonts w:ascii="David" w:hAnsi="David"/>
                <w:rtl/>
              </w:rPr>
              <w:t xml:space="preserve">טבלאות המציע כך שהנתונים יוצגו </w:t>
            </w:r>
            <w:r w:rsidRPr="00BE3A29">
              <w:rPr>
                <w:rFonts w:ascii="David" w:hAnsi="David" w:hint="cs"/>
                <w:b/>
                <w:bCs/>
                <w:rtl/>
              </w:rPr>
              <w:t>מיוני</w:t>
            </w:r>
            <w:r w:rsidRPr="00BE3A29">
              <w:rPr>
                <w:rFonts w:ascii="David" w:hAnsi="David"/>
                <w:b/>
                <w:bCs/>
                <w:rtl/>
              </w:rPr>
              <w:t xml:space="preserve"> ועד </w:t>
            </w:r>
            <w:r w:rsidRPr="00BE3A29">
              <w:rPr>
                <w:rFonts w:ascii="David" w:hAnsi="David" w:hint="cs"/>
                <w:b/>
                <w:bCs/>
                <w:rtl/>
              </w:rPr>
              <w:t>יולי</w:t>
            </w:r>
            <w:r w:rsidRPr="00D317BE">
              <w:rPr>
                <w:rFonts w:ascii="David" w:hAnsi="David"/>
                <w:rtl/>
              </w:rPr>
              <w:t xml:space="preserve"> בכל שנה, באופן התואם את ההגדרה שבסעיף 3.11</w:t>
            </w:r>
            <w:r w:rsidRPr="00D317BE">
              <w:rPr>
                <w:rFonts w:ascii="David" w:hAnsi="David"/>
              </w:rPr>
              <w:t>.</w:t>
            </w:r>
          </w:p>
        </w:tc>
        <w:tc>
          <w:tcPr>
            <w:tcW w:w="5839" w:type="dxa"/>
            <w:vAlign w:val="center"/>
          </w:tcPr>
          <w:p w14:paraId="46FC9A16" w14:textId="4B48B75F" w:rsidR="00553484" w:rsidRPr="006935C6" w:rsidRDefault="00553484" w:rsidP="00553484">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ראו חוברת הצעה מתוקנת.</w:t>
            </w:r>
          </w:p>
        </w:tc>
      </w:tr>
    </w:tbl>
    <w:p w14:paraId="1FAEE57B" w14:textId="77777777" w:rsidR="006E1557" w:rsidRDefault="006E1557"/>
    <w:p w14:paraId="7465F2FB" w14:textId="6EA9353F" w:rsidR="00371980" w:rsidRPr="00FB080A" w:rsidRDefault="00371980" w:rsidP="001E5A4A">
      <w:pPr>
        <w:tabs>
          <w:tab w:val="center" w:pos="7259"/>
        </w:tabs>
        <w:jc w:val="center"/>
        <w:rPr>
          <w:rFonts w:ascii="David" w:hAnsi="David"/>
          <w:b/>
          <w:bCs/>
          <w:sz w:val="26"/>
          <w:szCs w:val="26"/>
          <w:rtl/>
        </w:rPr>
      </w:pPr>
      <w:r w:rsidRPr="00FB080A">
        <w:rPr>
          <w:rFonts w:ascii="David" w:hAnsi="David"/>
          <w:b/>
          <w:bCs/>
          <w:sz w:val="26"/>
          <w:szCs w:val="26"/>
          <w:rtl/>
        </w:rPr>
        <w:t>בכבוד רב,</w:t>
      </w:r>
    </w:p>
    <w:p w14:paraId="06278EA8" w14:textId="58589A23" w:rsidR="00371980" w:rsidRPr="00FB080A" w:rsidRDefault="00371980" w:rsidP="00FB080A">
      <w:pPr>
        <w:spacing w:line="300" w:lineRule="atLeast"/>
        <w:ind w:left="5874" w:hanging="5874"/>
        <w:jc w:val="center"/>
        <w:rPr>
          <w:rFonts w:ascii="David" w:hAnsi="David"/>
          <w:b/>
          <w:bCs/>
          <w:sz w:val="26"/>
          <w:szCs w:val="26"/>
          <w:rtl/>
        </w:rPr>
      </w:pPr>
      <w:r w:rsidRPr="00FB080A">
        <w:rPr>
          <w:rFonts w:ascii="David" w:hAnsi="David"/>
          <w:b/>
          <w:bCs/>
          <w:sz w:val="26"/>
          <w:szCs w:val="26"/>
          <w:rtl/>
        </w:rPr>
        <w:t>אורנה מיטמיגר</w:t>
      </w:r>
    </w:p>
    <w:p w14:paraId="513B9C34" w14:textId="309194E9" w:rsidR="00BF0814" w:rsidRDefault="00371980" w:rsidP="00FB080A">
      <w:pPr>
        <w:spacing w:line="300" w:lineRule="atLeast"/>
        <w:ind w:left="5874" w:hanging="5874"/>
        <w:jc w:val="center"/>
        <w:rPr>
          <w:rFonts w:ascii="David" w:hAnsi="David"/>
          <w:b/>
          <w:bCs/>
          <w:sz w:val="26"/>
          <w:szCs w:val="26"/>
          <w:rtl/>
        </w:rPr>
      </w:pPr>
      <w:r w:rsidRPr="00FB080A">
        <w:rPr>
          <w:rFonts w:ascii="David" w:hAnsi="David"/>
          <w:b/>
          <w:bCs/>
          <w:sz w:val="26"/>
          <w:szCs w:val="26"/>
          <w:rtl/>
        </w:rPr>
        <w:t>מנהלת אגף רכש מכרזים והתקשרויות</w:t>
      </w:r>
    </w:p>
    <w:p w14:paraId="5C0A893B" w14:textId="77777777" w:rsidR="00BF0814" w:rsidRDefault="00BF0814">
      <w:pPr>
        <w:overflowPunct/>
        <w:autoSpaceDE/>
        <w:autoSpaceDN/>
        <w:bidi w:val="0"/>
        <w:adjustRightInd/>
        <w:spacing w:line="240" w:lineRule="auto"/>
        <w:jc w:val="left"/>
        <w:textAlignment w:val="auto"/>
        <w:rPr>
          <w:rFonts w:ascii="David" w:hAnsi="David"/>
          <w:b/>
          <w:bCs/>
          <w:sz w:val="26"/>
          <w:szCs w:val="26"/>
          <w:rtl/>
        </w:rPr>
      </w:pPr>
      <w:r>
        <w:rPr>
          <w:rFonts w:ascii="David" w:hAnsi="David"/>
          <w:b/>
          <w:bCs/>
          <w:sz w:val="26"/>
          <w:szCs w:val="26"/>
          <w:rtl/>
        </w:rPr>
        <w:br w:type="page"/>
      </w:r>
    </w:p>
    <w:p w14:paraId="46D69150" w14:textId="0CB9991C" w:rsidR="00D05D64" w:rsidRDefault="00BF0814" w:rsidP="00FB080A">
      <w:pPr>
        <w:spacing w:line="300" w:lineRule="atLeast"/>
        <w:ind w:left="5874" w:hanging="5874"/>
        <w:jc w:val="center"/>
        <w:rPr>
          <w:rFonts w:ascii="David" w:hAnsi="David"/>
          <w:b/>
          <w:bCs/>
          <w:sz w:val="26"/>
          <w:szCs w:val="26"/>
          <w:rtl/>
        </w:rPr>
      </w:pPr>
      <w:r>
        <w:rPr>
          <w:rFonts w:ascii="David" w:hAnsi="David" w:hint="cs"/>
          <w:b/>
          <w:bCs/>
          <w:sz w:val="26"/>
          <w:szCs w:val="26"/>
          <w:rtl/>
        </w:rPr>
        <w:lastRenderedPageBreak/>
        <w:t>נספח א' רשימת תחנות קליטה</w:t>
      </w:r>
    </w:p>
    <w:p w14:paraId="1CEC645E" w14:textId="77777777" w:rsidR="00BF0814" w:rsidRDefault="00BF0814" w:rsidP="00FB080A">
      <w:pPr>
        <w:spacing w:line="300" w:lineRule="atLeast"/>
        <w:ind w:left="5874" w:hanging="5874"/>
        <w:jc w:val="center"/>
        <w:rPr>
          <w:rFonts w:ascii="David" w:hAnsi="David"/>
          <w:b/>
          <w:bCs/>
          <w:sz w:val="26"/>
          <w:szCs w:val="26"/>
          <w:rtl/>
        </w:rPr>
      </w:pPr>
    </w:p>
    <w:tbl>
      <w:tblPr>
        <w:bidiVisual/>
        <w:tblW w:w="10614" w:type="dxa"/>
        <w:tblInd w:w="140" w:type="dxa"/>
        <w:tblLook w:val="04A0" w:firstRow="1" w:lastRow="0" w:firstColumn="1" w:lastColumn="0" w:noHBand="0" w:noVBand="1"/>
      </w:tblPr>
      <w:tblGrid>
        <w:gridCol w:w="1304"/>
        <w:gridCol w:w="1600"/>
        <w:gridCol w:w="3685"/>
        <w:gridCol w:w="4025"/>
      </w:tblGrid>
      <w:tr w:rsidR="00BF0814" w:rsidRPr="00BF0814" w14:paraId="70B28244" w14:textId="77777777" w:rsidTr="00BF0814">
        <w:trPr>
          <w:trHeight w:val="340"/>
        </w:trPr>
        <w:tc>
          <w:tcPr>
            <w:tcW w:w="1304" w:type="dxa"/>
            <w:tcBorders>
              <w:top w:val="single" w:sz="8" w:space="0" w:color="auto"/>
              <w:left w:val="single" w:sz="8" w:space="0" w:color="auto"/>
              <w:bottom w:val="single" w:sz="8" w:space="0" w:color="auto"/>
              <w:right w:val="single" w:sz="4" w:space="0" w:color="auto"/>
            </w:tcBorders>
            <w:vAlign w:val="center"/>
            <w:hideMark/>
          </w:tcPr>
          <w:p w14:paraId="692E5427" w14:textId="77777777" w:rsidR="00BF0814" w:rsidRPr="00BF0814" w:rsidRDefault="00BF0814" w:rsidP="00BF0814">
            <w:pPr>
              <w:overflowPunct/>
              <w:autoSpaceDE/>
              <w:autoSpaceDN/>
              <w:adjustRightInd/>
              <w:spacing w:line="240" w:lineRule="auto"/>
              <w:jc w:val="center"/>
              <w:textAlignment w:val="auto"/>
              <w:rPr>
                <w:rFonts w:ascii="David" w:hAnsi="David"/>
                <w:b/>
                <w:bCs/>
              </w:rPr>
            </w:pPr>
            <w:r w:rsidRPr="00BF0814">
              <w:rPr>
                <w:rFonts w:ascii="David" w:hAnsi="David"/>
                <w:b/>
                <w:bCs/>
                <w:rtl/>
              </w:rPr>
              <w:t>מספר תחנה</w:t>
            </w:r>
          </w:p>
        </w:tc>
        <w:tc>
          <w:tcPr>
            <w:tcW w:w="1600" w:type="dxa"/>
            <w:tcBorders>
              <w:top w:val="single" w:sz="8" w:space="0" w:color="auto"/>
              <w:left w:val="single" w:sz="4" w:space="0" w:color="auto"/>
              <w:bottom w:val="single" w:sz="8" w:space="0" w:color="auto"/>
              <w:right w:val="single" w:sz="4" w:space="0" w:color="auto"/>
            </w:tcBorders>
            <w:vAlign w:val="center"/>
            <w:hideMark/>
          </w:tcPr>
          <w:p w14:paraId="315F5CAC" w14:textId="77777777" w:rsidR="00BF0814" w:rsidRPr="00BF0814" w:rsidRDefault="00BF0814" w:rsidP="00BF0814">
            <w:pPr>
              <w:overflowPunct/>
              <w:autoSpaceDE/>
              <w:autoSpaceDN/>
              <w:adjustRightInd/>
              <w:spacing w:line="240" w:lineRule="auto"/>
              <w:jc w:val="center"/>
              <w:textAlignment w:val="auto"/>
              <w:rPr>
                <w:rFonts w:ascii="David" w:hAnsi="David"/>
                <w:b/>
                <w:bCs/>
                <w:rtl/>
              </w:rPr>
            </w:pPr>
            <w:r w:rsidRPr="00BF0814">
              <w:rPr>
                <w:rFonts w:ascii="David" w:hAnsi="David"/>
                <w:b/>
                <w:bCs/>
                <w:rtl/>
              </w:rPr>
              <w:t>תחנה</w:t>
            </w:r>
          </w:p>
        </w:tc>
        <w:tc>
          <w:tcPr>
            <w:tcW w:w="3685" w:type="dxa"/>
            <w:tcBorders>
              <w:top w:val="single" w:sz="8" w:space="0" w:color="auto"/>
              <w:left w:val="single" w:sz="4" w:space="0" w:color="auto"/>
              <w:bottom w:val="single" w:sz="8" w:space="0" w:color="auto"/>
              <w:right w:val="single" w:sz="4" w:space="0" w:color="auto"/>
            </w:tcBorders>
            <w:vAlign w:val="center"/>
            <w:hideMark/>
          </w:tcPr>
          <w:p w14:paraId="3272F9AB" w14:textId="77777777" w:rsidR="00BF0814" w:rsidRPr="00BF0814" w:rsidRDefault="00BF0814" w:rsidP="00BF0814">
            <w:pPr>
              <w:overflowPunct/>
              <w:autoSpaceDE/>
              <w:autoSpaceDN/>
              <w:adjustRightInd/>
              <w:spacing w:line="240" w:lineRule="auto"/>
              <w:jc w:val="center"/>
              <w:textAlignment w:val="auto"/>
              <w:rPr>
                <w:rFonts w:ascii="David" w:hAnsi="David"/>
                <w:b/>
                <w:bCs/>
                <w:rtl/>
              </w:rPr>
            </w:pPr>
            <w:r w:rsidRPr="00BF0814">
              <w:rPr>
                <w:rFonts w:ascii="David" w:hAnsi="David"/>
                <w:b/>
                <w:bCs/>
                <w:rtl/>
              </w:rPr>
              <w:t xml:space="preserve">שם המקום </w:t>
            </w:r>
          </w:p>
        </w:tc>
        <w:tc>
          <w:tcPr>
            <w:tcW w:w="4025" w:type="dxa"/>
            <w:tcBorders>
              <w:top w:val="single" w:sz="8" w:space="0" w:color="auto"/>
              <w:left w:val="single" w:sz="4" w:space="0" w:color="auto"/>
              <w:bottom w:val="single" w:sz="8" w:space="0" w:color="auto"/>
              <w:right w:val="single" w:sz="4" w:space="0" w:color="auto"/>
            </w:tcBorders>
            <w:vAlign w:val="center"/>
            <w:hideMark/>
          </w:tcPr>
          <w:p w14:paraId="7FE0DE06" w14:textId="77777777" w:rsidR="00BF0814" w:rsidRPr="00BF0814" w:rsidRDefault="00BF0814" w:rsidP="00BF0814">
            <w:pPr>
              <w:overflowPunct/>
              <w:autoSpaceDE/>
              <w:autoSpaceDN/>
              <w:adjustRightInd/>
              <w:spacing w:line="240" w:lineRule="auto"/>
              <w:jc w:val="center"/>
              <w:textAlignment w:val="auto"/>
              <w:rPr>
                <w:rFonts w:ascii="David" w:hAnsi="David"/>
                <w:b/>
                <w:bCs/>
                <w:rtl/>
              </w:rPr>
            </w:pPr>
            <w:r w:rsidRPr="00BF0814">
              <w:rPr>
                <w:rFonts w:ascii="David" w:hAnsi="David"/>
                <w:b/>
                <w:bCs/>
                <w:rtl/>
              </w:rPr>
              <w:t>כתובת</w:t>
            </w:r>
          </w:p>
        </w:tc>
      </w:tr>
      <w:tr w:rsidR="00BF0814" w:rsidRPr="00BF0814" w14:paraId="73BAEB90" w14:textId="77777777" w:rsidTr="00BF0814">
        <w:trPr>
          <w:trHeight w:val="375"/>
        </w:trPr>
        <w:tc>
          <w:tcPr>
            <w:tcW w:w="1304" w:type="dxa"/>
            <w:tcBorders>
              <w:top w:val="nil"/>
              <w:left w:val="single" w:sz="8" w:space="0" w:color="auto"/>
              <w:bottom w:val="single" w:sz="4" w:space="0" w:color="auto"/>
              <w:right w:val="single" w:sz="4" w:space="0" w:color="auto"/>
            </w:tcBorders>
            <w:hideMark/>
          </w:tcPr>
          <w:p w14:paraId="0B3C4EBC" w14:textId="77777777" w:rsidR="00BF0814" w:rsidRPr="00BF0814" w:rsidRDefault="00BF0814" w:rsidP="00BF0814">
            <w:pPr>
              <w:overflowPunct/>
              <w:autoSpaceDE/>
              <w:autoSpaceDN/>
              <w:bidi w:val="0"/>
              <w:adjustRightInd/>
              <w:spacing w:line="240" w:lineRule="auto"/>
              <w:jc w:val="center"/>
              <w:textAlignment w:val="auto"/>
              <w:rPr>
                <w:rFonts w:ascii="David" w:hAnsi="David"/>
                <w:rtl/>
              </w:rPr>
            </w:pPr>
            <w:r w:rsidRPr="00BF0814">
              <w:rPr>
                <w:rFonts w:ascii="David" w:hAnsi="David"/>
              </w:rPr>
              <w:t>1</w:t>
            </w:r>
          </w:p>
        </w:tc>
        <w:tc>
          <w:tcPr>
            <w:tcW w:w="1600" w:type="dxa"/>
            <w:tcBorders>
              <w:top w:val="nil"/>
              <w:left w:val="single" w:sz="4" w:space="0" w:color="auto"/>
              <w:bottom w:val="single" w:sz="4" w:space="0" w:color="auto"/>
              <w:right w:val="single" w:sz="4" w:space="0" w:color="auto"/>
            </w:tcBorders>
            <w:vAlign w:val="center"/>
            <w:hideMark/>
          </w:tcPr>
          <w:p w14:paraId="23A548A8" w14:textId="77777777" w:rsidR="00BF0814" w:rsidRPr="00BF0814" w:rsidRDefault="00BF0814" w:rsidP="00BF0814">
            <w:pPr>
              <w:overflowPunct/>
              <w:autoSpaceDE/>
              <w:autoSpaceDN/>
              <w:adjustRightInd/>
              <w:spacing w:line="240" w:lineRule="auto"/>
              <w:jc w:val="left"/>
              <w:textAlignment w:val="auto"/>
              <w:rPr>
                <w:rFonts w:ascii="David" w:hAnsi="David"/>
              </w:rPr>
            </w:pPr>
            <w:proofErr w:type="spellStart"/>
            <w:r w:rsidRPr="00BF0814">
              <w:rPr>
                <w:rFonts w:ascii="David" w:hAnsi="David"/>
                <w:rtl/>
              </w:rPr>
              <w:t>קרית</w:t>
            </w:r>
            <w:proofErr w:type="spellEnd"/>
            <w:r w:rsidRPr="00BF0814">
              <w:rPr>
                <w:rFonts w:ascii="David" w:hAnsi="David"/>
                <w:rtl/>
              </w:rPr>
              <w:t xml:space="preserve"> שמונה</w:t>
            </w:r>
          </w:p>
        </w:tc>
        <w:tc>
          <w:tcPr>
            <w:tcW w:w="3685" w:type="dxa"/>
            <w:tcBorders>
              <w:top w:val="nil"/>
              <w:left w:val="single" w:sz="4" w:space="0" w:color="auto"/>
              <w:bottom w:val="single" w:sz="4" w:space="0" w:color="auto"/>
              <w:right w:val="single" w:sz="4" w:space="0" w:color="auto"/>
            </w:tcBorders>
            <w:noWrap/>
            <w:vAlign w:val="center"/>
            <w:hideMark/>
          </w:tcPr>
          <w:p w14:paraId="16E11E04" w14:textId="77777777" w:rsidR="00BF0814" w:rsidRPr="00BF0814" w:rsidRDefault="00BF0814" w:rsidP="00BF0814">
            <w:pPr>
              <w:overflowPunct/>
              <w:autoSpaceDE/>
              <w:autoSpaceDN/>
              <w:adjustRightInd/>
              <w:spacing w:line="240" w:lineRule="auto"/>
              <w:jc w:val="center"/>
              <w:textAlignment w:val="auto"/>
              <w:rPr>
                <w:rFonts w:ascii="David" w:hAnsi="David"/>
                <w:rtl/>
              </w:rPr>
            </w:pPr>
            <w:r w:rsidRPr="00BF0814">
              <w:rPr>
                <w:rFonts w:ascii="David" w:hAnsi="David"/>
                <w:rtl/>
              </w:rPr>
              <w:t xml:space="preserve">ביה"ס מקיף אורט </w:t>
            </w:r>
            <w:proofErr w:type="spellStart"/>
            <w:r w:rsidRPr="00BF0814">
              <w:rPr>
                <w:rFonts w:ascii="David" w:hAnsi="David"/>
                <w:rtl/>
              </w:rPr>
              <w:t>דנציגר</w:t>
            </w:r>
            <w:proofErr w:type="spellEnd"/>
          </w:p>
        </w:tc>
        <w:tc>
          <w:tcPr>
            <w:tcW w:w="4025" w:type="dxa"/>
            <w:tcBorders>
              <w:top w:val="nil"/>
              <w:left w:val="single" w:sz="4" w:space="0" w:color="auto"/>
              <w:bottom w:val="single" w:sz="4" w:space="0" w:color="auto"/>
              <w:right w:val="single" w:sz="4" w:space="0" w:color="auto"/>
            </w:tcBorders>
            <w:noWrap/>
            <w:vAlign w:val="center"/>
            <w:hideMark/>
          </w:tcPr>
          <w:p w14:paraId="55492FC8" w14:textId="77777777" w:rsidR="00BF0814" w:rsidRPr="00BF0814" w:rsidRDefault="00BF0814" w:rsidP="00BF0814">
            <w:pPr>
              <w:overflowPunct/>
              <w:autoSpaceDE/>
              <w:autoSpaceDN/>
              <w:adjustRightInd/>
              <w:spacing w:line="240" w:lineRule="auto"/>
              <w:jc w:val="center"/>
              <w:textAlignment w:val="auto"/>
              <w:rPr>
                <w:rFonts w:ascii="David" w:hAnsi="David"/>
                <w:rtl/>
              </w:rPr>
            </w:pPr>
            <w:r w:rsidRPr="00BF0814">
              <w:rPr>
                <w:rFonts w:ascii="David" w:hAnsi="David"/>
                <w:rtl/>
              </w:rPr>
              <w:t xml:space="preserve">רח' הירדן 25 </w:t>
            </w:r>
            <w:proofErr w:type="spellStart"/>
            <w:r w:rsidRPr="00BF0814">
              <w:rPr>
                <w:rFonts w:ascii="David" w:hAnsi="David"/>
                <w:rtl/>
              </w:rPr>
              <w:t>קרית</w:t>
            </w:r>
            <w:proofErr w:type="spellEnd"/>
            <w:r w:rsidRPr="00BF0814">
              <w:rPr>
                <w:rFonts w:ascii="David" w:hAnsi="David"/>
                <w:rtl/>
              </w:rPr>
              <w:t xml:space="preserve"> שמונה</w:t>
            </w:r>
          </w:p>
        </w:tc>
      </w:tr>
      <w:tr w:rsidR="00BF0814" w:rsidRPr="00BF0814" w14:paraId="68E52B33" w14:textId="77777777" w:rsidTr="00BF0814">
        <w:trPr>
          <w:trHeight w:val="375"/>
        </w:trPr>
        <w:tc>
          <w:tcPr>
            <w:tcW w:w="1304" w:type="dxa"/>
            <w:tcBorders>
              <w:top w:val="nil"/>
              <w:left w:val="single" w:sz="8" w:space="0" w:color="auto"/>
              <w:bottom w:val="single" w:sz="4" w:space="0" w:color="auto"/>
              <w:right w:val="single" w:sz="4" w:space="0" w:color="auto"/>
            </w:tcBorders>
            <w:hideMark/>
          </w:tcPr>
          <w:p w14:paraId="64EBE055" w14:textId="77777777" w:rsidR="00BF0814" w:rsidRPr="00BF0814" w:rsidRDefault="00BF0814" w:rsidP="00BF0814">
            <w:pPr>
              <w:overflowPunct/>
              <w:autoSpaceDE/>
              <w:autoSpaceDN/>
              <w:bidi w:val="0"/>
              <w:adjustRightInd/>
              <w:spacing w:line="240" w:lineRule="auto"/>
              <w:jc w:val="center"/>
              <w:textAlignment w:val="auto"/>
              <w:rPr>
                <w:rFonts w:ascii="David" w:hAnsi="David"/>
                <w:rtl/>
              </w:rPr>
            </w:pPr>
            <w:r w:rsidRPr="00BF0814">
              <w:rPr>
                <w:rFonts w:ascii="David" w:hAnsi="David"/>
              </w:rPr>
              <w:t>3</w:t>
            </w:r>
          </w:p>
        </w:tc>
        <w:tc>
          <w:tcPr>
            <w:tcW w:w="1600" w:type="dxa"/>
            <w:tcBorders>
              <w:top w:val="nil"/>
              <w:left w:val="single" w:sz="4" w:space="0" w:color="auto"/>
              <w:bottom w:val="single" w:sz="4" w:space="0" w:color="auto"/>
              <w:right w:val="single" w:sz="4" w:space="0" w:color="auto"/>
            </w:tcBorders>
            <w:hideMark/>
          </w:tcPr>
          <w:p w14:paraId="480A01CF" w14:textId="77777777" w:rsidR="00BF0814" w:rsidRPr="00BF0814" w:rsidRDefault="00BF0814" w:rsidP="00BF0814">
            <w:pPr>
              <w:overflowPunct/>
              <w:autoSpaceDE/>
              <w:autoSpaceDN/>
              <w:adjustRightInd/>
              <w:spacing w:line="240" w:lineRule="auto"/>
              <w:jc w:val="left"/>
              <w:textAlignment w:val="auto"/>
              <w:rPr>
                <w:rFonts w:ascii="David" w:hAnsi="David"/>
              </w:rPr>
            </w:pPr>
            <w:r w:rsidRPr="00BF0814">
              <w:rPr>
                <w:rFonts w:ascii="David" w:hAnsi="David"/>
                <w:rtl/>
              </w:rPr>
              <w:t>צפת</w:t>
            </w:r>
          </w:p>
        </w:tc>
        <w:tc>
          <w:tcPr>
            <w:tcW w:w="3685" w:type="dxa"/>
            <w:tcBorders>
              <w:top w:val="nil"/>
              <w:left w:val="single" w:sz="4" w:space="0" w:color="auto"/>
              <w:bottom w:val="single" w:sz="4" w:space="0" w:color="auto"/>
              <w:right w:val="single" w:sz="4" w:space="0" w:color="auto"/>
            </w:tcBorders>
            <w:noWrap/>
            <w:vAlign w:val="bottom"/>
            <w:hideMark/>
          </w:tcPr>
          <w:p w14:paraId="42F42F60" w14:textId="77777777" w:rsidR="00BF0814" w:rsidRPr="00BF0814" w:rsidRDefault="00BF0814" w:rsidP="00BF0814">
            <w:pPr>
              <w:overflowPunct/>
              <w:autoSpaceDE/>
              <w:autoSpaceDN/>
              <w:adjustRightInd/>
              <w:spacing w:line="240" w:lineRule="auto"/>
              <w:jc w:val="left"/>
              <w:textAlignment w:val="auto"/>
              <w:rPr>
                <w:rFonts w:ascii="David" w:hAnsi="David"/>
                <w:rtl/>
              </w:rPr>
            </w:pPr>
            <w:r w:rsidRPr="00BF0814">
              <w:rPr>
                <w:rFonts w:ascii="David" w:hAnsi="David"/>
                <w:rtl/>
              </w:rPr>
              <w:t>הרב תחומי עמל בגין צפת</w:t>
            </w:r>
          </w:p>
        </w:tc>
        <w:tc>
          <w:tcPr>
            <w:tcW w:w="4025" w:type="dxa"/>
            <w:tcBorders>
              <w:top w:val="nil"/>
              <w:left w:val="single" w:sz="4" w:space="0" w:color="auto"/>
              <w:bottom w:val="single" w:sz="4" w:space="0" w:color="auto"/>
              <w:right w:val="single" w:sz="4" w:space="0" w:color="auto"/>
            </w:tcBorders>
            <w:noWrap/>
            <w:vAlign w:val="bottom"/>
            <w:hideMark/>
          </w:tcPr>
          <w:p w14:paraId="2CCA532A" w14:textId="77777777" w:rsidR="00BF0814" w:rsidRPr="00BF0814" w:rsidRDefault="00BF0814" w:rsidP="00BF0814">
            <w:pPr>
              <w:overflowPunct/>
              <w:autoSpaceDE/>
              <w:autoSpaceDN/>
              <w:adjustRightInd/>
              <w:spacing w:line="240" w:lineRule="auto"/>
              <w:jc w:val="left"/>
              <w:textAlignment w:val="auto"/>
              <w:rPr>
                <w:rFonts w:ascii="David" w:hAnsi="David"/>
                <w:rtl/>
              </w:rPr>
            </w:pPr>
            <w:r w:rsidRPr="00BF0814">
              <w:rPr>
                <w:rFonts w:ascii="David" w:hAnsi="David"/>
                <w:rtl/>
              </w:rPr>
              <w:t xml:space="preserve">רח' </w:t>
            </w:r>
            <w:proofErr w:type="spellStart"/>
            <w:r w:rsidRPr="00BF0814">
              <w:rPr>
                <w:rFonts w:ascii="David" w:hAnsi="David"/>
                <w:rtl/>
              </w:rPr>
              <w:t>זבוטינסקי</w:t>
            </w:r>
            <w:proofErr w:type="spellEnd"/>
            <w:r w:rsidRPr="00BF0814">
              <w:rPr>
                <w:rFonts w:ascii="David" w:hAnsi="David"/>
                <w:rtl/>
              </w:rPr>
              <w:t xml:space="preserve"> 1  - צפת</w:t>
            </w:r>
          </w:p>
        </w:tc>
      </w:tr>
      <w:tr w:rsidR="00BF0814" w:rsidRPr="00BF0814" w14:paraId="48270839" w14:textId="77777777" w:rsidTr="00BF0814">
        <w:trPr>
          <w:trHeight w:val="375"/>
        </w:trPr>
        <w:tc>
          <w:tcPr>
            <w:tcW w:w="1304" w:type="dxa"/>
            <w:tcBorders>
              <w:top w:val="nil"/>
              <w:left w:val="single" w:sz="8" w:space="0" w:color="auto"/>
              <w:bottom w:val="single" w:sz="4" w:space="0" w:color="auto"/>
              <w:right w:val="single" w:sz="4" w:space="0" w:color="auto"/>
            </w:tcBorders>
            <w:hideMark/>
          </w:tcPr>
          <w:p w14:paraId="3AB74587" w14:textId="77777777" w:rsidR="00BF0814" w:rsidRPr="00BF0814" w:rsidRDefault="00BF0814" w:rsidP="00BF0814">
            <w:pPr>
              <w:overflowPunct/>
              <w:autoSpaceDE/>
              <w:autoSpaceDN/>
              <w:bidi w:val="0"/>
              <w:adjustRightInd/>
              <w:spacing w:line="240" w:lineRule="auto"/>
              <w:jc w:val="center"/>
              <w:textAlignment w:val="auto"/>
              <w:rPr>
                <w:rFonts w:ascii="David" w:hAnsi="David"/>
                <w:rtl/>
              </w:rPr>
            </w:pPr>
            <w:r w:rsidRPr="00BF0814">
              <w:rPr>
                <w:rFonts w:ascii="David" w:hAnsi="David"/>
              </w:rPr>
              <w:t>4</w:t>
            </w:r>
          </w:p>
        </w:tc>
        <w:tc>
          <w:tcPr>
            <w:tcW w:w="1600" w:type="dxa"/>
            <w:tcBorders>
              <w:top w:val="nil"/>
              <w:left w:val="single" w:sz="4" w:space="0" w:color="auto"/>
              <w:bottom w:val="single" w:sz="4" w:space="0" w:color="auto"/>
              <w:right w:val="single" w:sz="4" w:space="0" w:color="auto"/>
            </w:tcBorders>
            <w:hideMark/>
          </w:tcPr>
          <w:p w14:paraId="23F32B81" w14:textId="77777777" w:rsidR="00BF0814" w:rsidRPr="00BF0814" w:rsidRDefault="00BF0814" w:rsidP="00BF0814">
            <w:pPr>
              <w:overflowPunct/>
              <w:autoSpaceDE/>
              <w:autoSpaceDN/>
              <w:adjustRightInd/>
              <w:spacing w:line="240" w:lineRule="auto"/>
              <w:jc w:val="left"/>
              <w:textAlignment w:val="auto"/>
              <w:rPr>
                <w:rFonts w:ascii="David" w:hAnsi="David"/>
              </w:rPr>
            </w:pPr>
            <w:r w:rsidRPr="00BF0814">
              <w:rPr>
                <w:rFonts w:ascii="David" w:hAnsi="David"/>
                <w:rtl/>
              </w:rPr>
              <w:t>טבריה</w:t>
            </w:r>
          </w:p>
        </w:tc>
        <w:tc>
          <w:tcPr>
            <w:tcW w:w="3685" w:type="dxa"/>
            <w:tcBorders>
              <w:top w:val="nil"/>
              <w:left w:val="single" w:sz="4" w:space="0" w:color="auto"/>
              <w:bottom w:val="single" w:sz="4" w:space="0" w:color="auto"/>
              <w:right w:val="single" w:sz="4" w:space="0" w:color="auto"/>
            </w:tcBorders>
            <w:noWrap/>
            <w:vAlign w:val="bottom"/>
            <w:hideMark/>
          </w:tcPr>
          <w:p w14:paraId="42D8B713" w14:textId="77777777" w:rsidR="00BF0814" w:rsidRPr="00BF0814" w:rsidRDefault="00BF0814" w:rsidP="00BF0814">
            <w:pPr>
              <w:overflowPunct/>
              <w:autoSpaceDE/>
              <w:autoSpaceDN/>
              <w:adjustRightInd/>
              <w:spacing w:line="240" w:lineRule="auto"/>
              <w:jc w:val="left"/>
              <w:textAlignment w:val="auto"/>
              <w:rPr>
                <w:rFonts w:ascii="David" w:hAnsi="David"/>
                <w:rtl/>
              </w:rPr>
            </w:pPr>
            <w:r w:rsidRPr="00BF0814">
              <w:rPr>
                <w:rFonts w:ascii="David" w:hAnsi="David"/>
                <w:rtl/>
              </w:rPr>
              <w:t xml:space="preserve">מתנ"ס ע"ש </w:t>
            </w:r>
            <w:proofErr w:type="spellStart"/>
            <w:r w:rsidRPr="00BF0814">
              <w:rPr>
                <w:rFonts w:ascii="David" w:hAnsi="David"/>
                <w:rtl/>
              </w:rPr>
              <w:t>פירסט</w:t>
            </w:r>
            <w:proofErr w:type="spellEnd"/>
          </w:p>
        </w:tc>
        <w:tc>
          <w:tcPr>
            <w:tcW w:w="4025" w:type="dxa"/>
            <w:tcBorders>
              <w:top w:val="nil"/>
              <w:left w:val="single" w:sz="4" w:space="0" w:color="auto"/>
              <w:bottom w:val="single" w:sz="4" w:space="0" w:color="auto"/>
              <w:right w:val="single" w:sz="4" w:space="0" w:color="auto"/>
            </w:tcBorders>
            <w:noWrap/>
            <w:vAlign w:val="bottom"/>
            <w:hideMark/>
          </w:tcPr>
          <w:p w14:paraId="0EF42B1F" w14:textId="77777777" w:rsidR="00BF0814" w:rsidRPr="00BF0814" w:rsidRDefault="00BF0814" w:rsidP="00BF0814">
            <w:pPr>
              <w:overflowPunct/>
              <w:autoSpaceDE/>
              <w:autoSpaceDN/>
              <w:adjustRightInd/>
              <w:spacing w:line="240" w:lineRule="auto"/>
              <w:jc w:val="left"/>
              <w:textAlignment w:val="auto"/>
              <w:rPr>
                <w:rFonts w:ascii="David" w:hAnsi="David"/>
                <w:rtl/>
              </w:rPr>
            </w:pPr>
            <w:r w:rsidRPr="00BF0814">
              <w:rPr>
                <w:rFonts w:ascii="David" w:hAnsi="David"/>
                <w:rtl/>
              </w:rPr>
              <w:t>אור חיים 1 טבריה</w:t>
            </w:r>
          </w:p>
        </w:tc>
      </w:tr>
      <w:tr w:rsidR="00BF0814" w:rsidRPr="00BF0814" w14:paraId="5EB59A65" w14:textId="77777777" w:rsidTr="00BF0814">
        <w:trPr>
          <w:trHeight w:val="375"/>
        </w:trPr>
        <w:tc>
          <w:tcPr>
            <w:tcW w:w="1304" w:type="dxa"/>
            <w:tcBorders>
              <w:top w:val="nil"/>
              <w:left w:val="single" w:sz="8" w:space="0" w:color="auto"/>
              <w:bottom w:val="single" w:sz="4" w:space="0" w:color="auto"/>
              <w:right w:val="single" w:sz="4" w:space="0" w:color="auto"/>
            </w:tcBorders>
            <w:hideMark/>
          </w:tcPr>
          <w:p w14:paraId="1C7342E2" w14:textId="77777777" w:rsidR="00BF0814" w:rsidRPr="00BF0814" w:rsidRDefault="00BF0814" w:rsidP="00BF0814">
            <w:pPr>
              <w:overflowPunct/>
              <w:autoSpaceDE/>
              <w:autoSpaceDN/>
              <w:bidi w:val="0"/>
              <w:adjustRightInd/>
              <w:spacing w:line="240" w:lineRule="auto"/>
              <w:jc w:val="center"/>
              <w:textAlignment w:val="auto"/>
              <w:rPr>
                <w:rFonts w:ascii="David" w:hAnsi="David"/>
                <w:rtl/>
              </w:rPr>
            </w:pPr>
            <w:r w:rsidRPr="00BF0814">
              <w:rPr>
                <w:rFonts w:ascii="David" w:hAnsi="David"/>
              </w:rPr>
              <w:t>6</w:t>
            </w:r>
          </w:p>
        </w:tc>
        <w:tc>
          <w:tcPr>
            <w:tcW w:w="1600" w:type="dxa"/>
            <w:tcBorders>
              <w:top w:val="nil"/>
              <w:left w:val="single" w:sz="4" w:space="0" w:color="auto"/>
              <w:bottom w:val="single" w:sz="4" w:space="0" w:color="auto"/>
              <w:right w:val="single" w:sz="4" w:space="0" w:color="auto"/>
            </w:tcBorders>
            <w:hideMark/>
          </w:tcPr>
          <w:p w14:paraId="0CD99938" w14:textId="77777777" w:rsidR="00BF0814" w:rsidRPr="00BF0814" w:rsidRDefault="00BF0814" w:rsidP="00BF0814">
            <w:pPr>
              <w:overflowPunct/>
              <w:autoSpaceDE/>
              <w:autoSpaceDN/>
              <w:adjustRightInd/>
              <w:spacing w:line="240" w:lineRule="auto"/>
              <w:jc w:val="left"/>
              <w:textAlignment w:val="auto"/>
              <w:rPr>
                <w:rFonts w:ascii="David" w:hAnsi="David"/>
              </w:rPr>
            </w:pPr>
            <w:r w:rsidRPr="00BF0814">
              <w:rPr>
                <w:rFonts w:ascii="David" w:hAnsi="David"/>
                <w:rtl/>
              </w:rPr>
              <w:t>נוף הגליל</w:t>
            </w:r>
          </w:p>
        </w:tc>
        <w:tc>
          <w:tcPr>
            <w:tcW w:w="3685" w:type="dxa"/>
            <w:tcBorders>
              <w:top w:val="nil"/>
              <w:left w:val="single" w:sz="4" w:space="0" w:color="auto"/>
              <w:bottom w:val="single" w:sz="4" w:space="0" w:color="auto"/>
              <w:right w:val="single" w:sz="4" w:space="0" w:color="auto"/>
            </w:tcBorders>
            <w:noWrap/>
            <w:vAlign w:val="bottom"/>
            <w:hideMark/>
          </w:tcPr>
          <w:p w14:paraId="12D7A6E7" w14:textId="77777777" w:rsidR="00BF0814" w:rsidRPr="00BF0814" w:rsidRDefault="00BF0814" w:rsidP="00BF0814">
            <w:pPr>
              <w:overflowPunct/>
              <w:autoSpaceDE/>
              <w:autoSpaceDN/>
              <w:adjustRightInd/>
              <w:spacing w:line="240" w:lineRule="auto"/>
              <w:jc w:val="left"/>
              <w:textAlignment w:val="auto"/>
              <w:rPr>
                <w:rFonts w:ascii="David" w:hAnsi="David"/>
                <w:rtl/>
              </w:rPr>
            </w:pPr>
            <w:r w:rsidRPr="00BF0814">
              <w:rPr>
                <w:rFonts w:ascii="David" w:hAnsi="David"/>
                <w:rtl/>
              </w:rPr>
              <w:t>תיכון אורט שרת</w:t>
            </w:r>
          </w:p>
        </w:tc>
        <w:tc>
          <w:tcPr>
            <w:tcW w:w="4025" w:type="dxa"/>
            <w:tcBorders>
              <w:top w:val="nil"/>
              <w:left w:val="single" w:sz="4" w:space="0" w:color="auto"/>
              <w:bottom w:val="single" w:sz="4" w:space="0" w:color="auto"/>
              <w:right w:val="single" w:sz="4" w:space="0" w:color="auto"/>
            </w:tcBorders>
            <w:noWrap/>
            <w:vAlign w:val="bottom"/>
            <w:hideMark/>
          </w:tcPr>
          <w:p w14:paraId="762AB02D" w14:textId="77777777" w:rsidR="00BF0814" w:rsidRPr="00BF0814" w:rsidRDefault="00BF0814" w:rsidP="00BF0814">
            <w:pPr>
              <w:overflowPunct/>
              <w:autoSpaceDE/>
              <w:autoSpaceDN/>
              <w:adjustRightInd/>
              <w:spacing w:line="240" w:lineRule="auto"/>
              <w:jc w:val="left"/>
              <w:textAlignment w:val="auto"/>
              <w:rPr>
                <w:rFonts w:ascii="David" w:hAnsi="David"/>
                <w:rtl/>
              </w:rPr>
            </w:pPr>
            <w:r w:rsidRPr="00BF0814">
              <w:rPr>
                <w:rFonts w:ascii="David" w:hAnsi="David"/>
                <w:rtl/>
              </w:rPr>
              <w:t>רח' מעלה יצחק 1 - נצרת עילית</w:t>
            </w:r>
          </w:p>
        </w:tc>
      </w:tr>
      <w:tr w:rsidR="00BF0814" w:rsidRPr="00BF0814" w14:paraId="3EF12E2C" w14:textId="77777777" w:rsidTr="00BF0814">
        <w:trPr>
          <w:trHeight w:val="375"/>
        </w:trPr>
        <w:tc>
          <w:tcPr>
            <w:tcW w:w="1304" w:type="dxa"/>
            <w:tcBorders>
              <w:top w:val="nil"/>
              <w:left w:val="single" w:sz="8" w:space="0" w:color="auto"/>
              <w:bottom w:val="single" w:sz="4" w:space="0" w:color="auto"/>
              <w:right w:val="single" w:sz="4" w:space="0" w:color="auto"/>
            </w:tcBorders>
            <w:hideMark/>
          </w:tcPr>
          <w:p w14:paraId="77F0EBD4" w14:textId="77777777" w:rsidR="00BF0814" w:rsidRPr="00BF0814" w:rsidRDefault="00BF0814" w:rsidP="00BF0814">
            <w:pPr>
              <w:overflowPunct/>
              <w:autoSpaceDE/>
              <w:autoSpaceDN/>
              <w:bidi w:val="0"/>
              <w:adjustRightInd/>
              <w:spacing w:line="240" w:lineRule="auto"/>
              <w:jc w:val="center"/>
              <w:textAlignment w:val="auto"/>
              <w:rPr>
                <w:rFonts w:ascii="David" w:hAnsi="David"/>
                <w:rtl/>
              </w:rPr>
            </w:pPr>
            <w:r w:rsidRPr="00BF0814">
              <w:rPr>
                <w:rFonts w:ascii="David" w:hAnsi="David"/>
              </w:rPr>
              <w:t>7</w:t>
            </w:r>
          </w:p>
        </w:tc>
        <w:tc>
          <w:tcPr>
            <w:tcW w:w="1600" w:type="dxa"/>
            <w:tcBorders>
              <w:top w:val="nil"/>
              <w:left w:val="single" w:sz="4" w:space="0" w:color="auto"/>
              <w:bottom w:val="single" w:sz="4" w:space="0" w:color="auto"/>
              <w:right w:val="single" w:sz="4" w:space="0" w:color="auto"/>
            </w:tcBorders>
            <w:hideMark/>
          </w:tcPr>
          <w:p w14:paraId="70942DBB" w14:textId="77777777" w:rsidR="00BF0814" w:rsidRPr="00BF0814" w:rsidRDefault="00BF0814" w:rsidP="00BF0814">
            <w:pPr>
              <w:overflowPunct/>
              <w:autoSpaceDE/>
              <w:autoSpaceDN/>
              <w:adjustRightInd/>
              <w:spacing w:line="240" w:lineRule="auto"/>
              <w:jc w:val="left"/>
              <w:textAlignment w:val="auto"/>
              <w:rPr>
                <w:rFonts w:ascii="David" w:hAnsi="David"/>
              </w:rPr>
            </w:pPr>
            <w:r w:rsidRPr="00BF0814">
              <w:rPr>
                <w:rFonts w:ascii="David" w:hAnsi="David"/>
                <w:rtl/>
              </w:rPr>
              <w:t>עפולה</w:t>
            </w:r>
          </w:p>
        </w:tc>
        <w:tc>
          <w:tcPr>
            <w:tcW w:w="3685" w:type="dxa"/>
            <w:tcBorders>
              <w:top w:val="nil"/>
              <w:left w:val="single" w:sz="4" w:space="0" w:color="auto"/>
              <w:bottom w:val="single" w:sz="4" w:space="0" w:color="auto"/>
              <w:right w:val="single" w:sz="4" w:space="0" w:color="auto"/>
            </w:tcBorders>
            <w:noWrap/>
            <w:vAlign w:val="bottom"/>
            <w:hideMark/>
          </w:tcPr>
          <w:p w14:paraId="7FAB59BD" w14:textId="77777777" w:rsidR="00BF0814" w:rsidRPr="00BF0814" w:rsidRDefault="00BF0814" w:rsidP="00BF0814">
            <w:pPr>
              <w:overflowPunct/>
              <w:autoSpaceDE/>
              <w:autoSpaceDN/>
              <w:adjustRightInd/>
              <w:spacing w:line="240" w:lineRule="auto"/>
              <w:jc w:val="left"/>
              <w:textAlignment w:val="auto"/>
              <w:rPr>
                <w:rFonts w:ascii="David" w:hAnsi="David"/>
                <w:rtl/>
              </w:rPr>
            </w:pPr>
            <w:r w:rsidRPr="00BF0814">
              <w:rPr>
                <w:rFonts w:ascii="David" w:hAnsi="David"/>
                <w:rtl/>
              </w:rPr>
              <w:t>מרכז קהילתי ויצ"ו</w:t>
            </w:r>
          </w:p>
        </w:tc>
        <w:tc>
          <w:tcPr>
            <w:tcW w:w="4025" w:type="dxa"/>
            <w:tcBorders>
              <w:top w:val="nil"/>
              <w:left w:val="single" w:sz="4" w:space="0" w:color="auto"/>
              <w:bottom w:val="single" w:sz="4" w:space="0" w:color="auto"/>
              <w:right w:val="single" w:sz="4" w:space="0" w:color="auto"/>
            </w:tcBorders>
            <w:noWrap/>
            <w:vAlign w:val="bottom"/>
            <w:hideMark/>
          </w:tcPr>
          <w:p w14:paraId="6B9E9CC5" w14:textId="77777777" w:rsidR="00BF0814" w:rsidRPr="00BF0814" w:rsidRDefault="00BF0814" w:rsidP="00BF0814">
            <w:pPr>
              <w:overflowPunct/>
              <w:autoSpaceDE/>
              <w:autoSpaceDN/>
              <w:adjustRightInd/>
              <w:spacing w:line="240" w:lineRule="auto"/>
              <w:jc w:val="left"/>
              <w:textAlignment w:val="auto"/>
              <w:rPr>
                <w:rFonts w:ascii="David" w:hAnsi="David"/>
                <w:rtl/>
              </w:rPr>
            </w:pPr>
            <w:r w:rsidRPr="00BF0814">
              <w:rPr>
                <w:rFonts w:ascii="David" w:hAnsi="David"/>
                <w:rtl/>
              </w:rPr>
              <w:t>רח' עומר 5 עפולה</w:t>
            </w:r>
          </w:p>
        </w:tc>
      </w:tr>
      <w:tr w:rsidR="00BF0814" w:rsidRPr="00BF0814" w14:paraId="0F8E003F" w14:textId="77777777" w:rsidTr="00BF0814">
        <w:trPr>
          <w:trHeight w:val="375"/>
        </w:trPr>
        <w:tc>
          <w:tcPr>
            <w:tcW w:w="1304" w:type="dxa"/>
            <w:tcBorders>
              <w:top w:val="nil"/>
              <w:left w:val="single" w:sz="8" w:space="0" w:color="auto"/>
              <w:bottom w:val="single" w:sz="4" w:space="0" w:color="auto"/>
              <w:right w:val="single" w:sz="4" w:space="0" w:color="auto"/>
            </w:tcBorders>
            <w:hideMark/>
          </w:tcPr>
          <w:p w14:paraId="45852A85" w14:textId="77777777" w:rsidR="00BF0814" w:rsidRPr="00BF0814" w:rsidRDefault="00BF0814" w:rsidP="00BF0814">
            <w:pPr>
              <w:overflowPunct/>
              <w:autoSpaceDE/>
              <w:autoSpaceDN/>
              <w:bidi w:val="0"/>
              <w:adjustRightInd/>
              <w:spacing w:line="240" w:lineRule="auto"/>
              <w:jc w:val="center"/>
              <w:textAlignment w:val="auto"/>
              <w:rPr>
                <w:rFonts w:ascii="David" w:hAnsi="David"/>
                <w:rtl/>
              </w:rPr>
            </w:pPr>
            <w:r w:rsidRPr="00BF0814">
              <w:rPr>
                <w:rFonts w:ascii="David" w:hAnsi="David"/>
              </w:rPr>
              <w:t>8</w:t>
            </w:r>
          </w:p>
        </w:tc>
        <w:tc>
          <w:tcPr>
            <w:tcW w:w="1600" w:type="dxa"/>
            <w:tcBorders>
              <w:top w:val="nil"/>
              <w:left w:val="single" w:sz="4" w:space="0" w:color="auto"/>
              <w:bottom w:val="single" w:sz="4" w:space="0" w:color="auto"/>
              <w:right w:val="single" w:sz="4" w:space="0" w:color="auto"/>
            </w:tcBorders>
            <w:hideMark/>
          </w:tcPr>
          <w:p w14:paraId="20BD16AC" w14:textId="77777777" w:rsidR="00BF0814" w:rsidRPr="00BF0814" w:rsidRDefault="00BF0814" w:rsidP="00BF0814">
            <w:pPr>
              <w:overflowPunct/>
              <w:autoSpaceDE/>
              <w:autoSpaceDN/>
              <w:adjustRightInd/>
              <w:spacing w:line="240" w:lineRule="auto"/>
              <w:jc w:val="left"/>
              <w:textAlignment w:val="auto"/>
              <w:rPr>
                <w:rFonts w:ascii="David" w:hAnsi="David"/>
              </w:rPr>
            </w:pPr>
            <w:r w:rsidRPr="00BF0814">
              <w:rPr>
                <w:rFonts w:ascii="David" w:hAnsi="David"/>
                <w:rtl/>
              </w:rPr>
              <w:t xml:space="preserve">נהריה </w:t>
            </w:r>
          </w:p>
        </w:tc>
        <w:tc>
          <w:tcPr>
            <w:tcW w:w="3685" w:type="dxa"/>
            <w:tcBorders>
              <w:top w:val="nil"/>
              <w:left w:val="single" w:sz="4" w:space="0" w:color="auto"/>
              <w:bottom w:val="single" w:sz="4" w:space="0" w:color="auto"/>
              <w:right w:val="single" w:sz="4" w:space="0" w:color="auto"/>
            </w:tcBorders>
            <w:noWrap/>
            <w:vAlign w:val="center"/>
            <w:hideMark/>
          </w:tcPr>
          <w:p w14:paraId="111B7C9C" w14:textId="77777777" w:rsidR="00BF0814" w:rsidRPr="00BF0814" w:rsidRDefault="00BF0814" w:rsidP="00BF0814">
            <w:pPr>
              <w:overflowPunct/>
              <w:autoSpaceDE/>
              <w:autoSpaceDN/>
              <w:adjustRightInd/>
              <w:spacing w:line="240" w:lineRule="auto"/>
              <w:jc w:val="left"/>
              <w:textAlignment w:val="auto"/>
              <w:rPr>
                <w:rFonts w:ascii="David" w:hAnsi="David"/>
                <w:rtl/>
              </w:rPr>
            </w:pPr>
            <w:r w:rsidRPr="00BF0814">
              <w:rPr>
                <w:rFonts w:ascii="David" w:hAnsi="David"/>
                <w:rtl/>
              </w:rPr>
              <w:t>אורט שחקים נהריה</w:t>
            </w:r>
          </w:p>
        </w:tc>
        <w:tc>
          <w:tcPr>
            <w:tcW w:w="4025" w:type="dxa"/>
            <w:tcBorders>
              <w:top w:val="nil"/>
              <w:left w:val="single" w:sz="4" w:space="0" w:color="auto"/>
              <w:bottom w:val="single" w:sz="4" w:space="0" w:color="auto"/>
              <w:right w:val="single" w:sz="4" w:space="0" w:color="auto"/>
            </w:tcBorders>
            <w:noWrap/>
            <w:vAlign w:val="center"/>
            <w:hideMark/>
          </w:tcPr>
          <w:p w14:paraId="66882205" w14:textId="77777777" w:rsidR="00BF0814" w:rsidRPr="00BF0814" w:rsidRDefault="00BF0814" w:rsidP="00BF0814">
            <w:pPr>
              <w:overflowPunct/>
              <w:autoSpaceDE/>
              <w:autoSpaceDN/>
              <w:adjustRightInd/>
              <w:spacing w:line="240" w:lineRule="auto"/>
              <w:jc w:val="left"/>
              <w:textAlignment w:val="auto"/>
              <w:rPr>
                <w:rFonts w:ascii="David" w:hAnsi="David"/>
                <w:rtl/>
              </w:rPr>
            </w:pPr>
            <w:r w:rsidRPr="00BF0814">
              <w:rPr>
                <w:rFonts w:ascii="David" w:hAnsi="David"/>
                <w:rtl/>
              </w:rPr>
              <w:t>מקס שטיינמיץ1 נהריה</w:t>
            </w:r>
          </w:p>
        </w:tc>
      </w:tr>
      <w:tr w:rsidR="00BF0814" w:rsidRPr="00BF0814" w14:paraId="4A01CFD1" w14:textId="77777777" w:rsidTr="00BF0814">
        <w:trPr>
          <w:trHeight w:val="375"/>
        </w:trPr>
        <w:tc>
          <w:tcPr>
            <w:tcW w:w="1304" w:type="dxa"/>
            <w:tcBorders>
              <w:top w:val="nil"/>
              <w:left w:val="single" w:sz="8" w:space="0" w:color="auto"/>
              <w:bottom w:val="single" w:sz="4" w:space="0" w:color="auto"/>
              <w:right w:val="single" w:sz="4" w:space="0" w:color="auto"/>
            </w:tcBorders>
            <w:hideMark/>
          </w:tcPr>
          <w:p w14:paraId="55AC2FFA" w14:textId="77777777" w:rsidR="00BF0814" w:rsidRPr="00BF0814" w:rsidRDefault="00BF0814" w:rsidP="00BF0814">
            <w:pPr>
              <w:overflowPunct/>
              <w:autoSpaceDE/>
              <w:autoSpaceDN/>
              <w:bidi w:val="0"/>
              <w:adjustRightInd/>
              <w:spacing w:line="240" w:lineRule="auto"/>
              <w:jc w:val="center"/>
              <w:textAlignment w:val="auto"/>
              <w:rPr>
                <w:rFonts w:ascii="David" w:hAnsi="David"/>
                <w:rtl/>
              </w:rPr>
            </w:pPr>
            <w:r w:rsidRPr="00BF0814">
              <w:rPr>
                <w:rFonts w:ascii="David" w:hAnsi="David"/>
              </w:rPr>
              <w:t>9</w:t>
            </w:r>
          </w:p>
        </w:tc>
        <w:tc>
          <w:tcPr>
            <w:tcW w:w="1600" w:type="dxa"/>
            <w:tcBorders>
              <w:top w:val="nil"/>
              <w:left w:val="single" w:sz="4" w:space="0" w:color="auto"/>
              <w:bottom w:val="single" w:sz="4" w:space="0" w:color="auto"/>
              <w:right w:val="single" w:sz="4" w:space="0" w:color="auto"/>
            </w:tcBorders>
            <w:hideMark/>
          </w:tcPr>
          <w:p w14:paraId="49B96169" w14:textId="77777777" w:rsidR="00BF0814" w:rsidRPr="00BF0814" w:rsidRDefault="00BF0814" w:rsidP="00BF0814">
            <w:pPr>
              <w:overflowPunct/>
              <w:autoSpaceDE/>
              <w:autoSpaceDN/>
              <w:adjustRightInd/>
              <w:spacing w:line="240" w:lineRule="auto"/>
              <w:jc w:val="left"/>
              <w:textAlignment w:val="auto"/>
              <w:rPr>
                <w:rFonts w:ascii="David" w:hAnsi="David"/>
              </w:rPr>
            </w:pPr>
            <w:r w:rsidRPr="00BF0814">
              <w:rPr>
                <w:rFonts w:ascii="David" w:hAnsi="David"/>
                <w:rtl/>
              </w:rPr>
              <w:t>כרמיאל</w:t>
            </w:r>
          </w:p>
        </w:tc>
        <w:tc>
          <w:tcPr>
            <w:tcW w:w="3685" w:type="dxa"/>
            <w:tcBorders>
              <w:top w:val="nil"/>
              <w:left w:val="single" w:sz="4" w:space="0" w:color="auto"/>
              <w:bottom w:val="single" w:sz="4" w:space="0" w:color="auto"/>
              <w:right w:val="single" w:sz="4" w:space="0" w:color="auto"/>
            </w:tcBorders>
            <w:noWrap/>
            <w:vAlign w:val="bottom"/>
            <w:hideMark/>
          </w:tcPr>
          <w:p w14:paraId="67DADFF2" w14:textId="77777777" w:rsidR="00BF0814" w:rsidRPr="00BF0814" w:rsidRDefault="00BF0814" w:rsidP="00BF0814">
            <w:pPr>
              <w:overflowPunct/>
              <w:autoSpaceDE/>
              <w:autoSpaceDN/>
              <w:adjustRightInd/>
              <w:spacing w:line="240" w:lineRule="auto"/>
              <w:jc w:val="left"/>
              <w:textAlignment w:val="auto"/>
              <w:rPr>
                <w:rFonts w:ascii="David" w:hAnsi="David"/>
                <w:rtl/>
              </w:rPr>
            </w:pPr>
            <w:r w:rsidRPr="00BF0814">
              <w:rPr>
                <w:rFonts w:ascii="David" w:hAnsi="David"/>
                <w:rtl/>
              </w:rPr>
              <w:t>מרכז קהילתי  שפיצר</w:t>
            </w:r>
          </w:p>
        </w:tc>
        <w:tc>
          <w:tcPr>
            <w:tcW w:w="4025" w:type="dxa"/>
            <w:tcBorders>
              <w:top w:val="nil"/>
              <w:left w:val="single" w:sz="4" w:space="0" w:color="auto"/>
              <w:bottom w:val="single" w:sz="4" w:space="0" w:color="auto"/>
              <w:right w:val="single" w:sz="4" w:space="0" w:color="auto"/>
            </w:tcBorders>
            <w:noWrap/>
            <w:vAlign w:val="bottom"/>
            <w:hideMark/>
          </w:tcPr>
          <w:p w14:paraId="52CE28D8" w14:textId="77777777" w:rsidR="00BF0814" w:rsidRPr="00BF0814" w:rsidRDefault="00BF0814" w:rsidP="00BF0814">
            <w:pPr>
              <w:overflowPunct/>
              <w:autoSpaceDE/>
              <w:autoSpaceDN/>
              <w:adjustRightInd/>
              <w:spacing w:line="240" w:lineRule="auto"/>
              <w:jc w:val="left"/>
              <w:textAlignment w:val="auto"/>
              <w:rPr>
                <w:rFonts w:ascii="David" w:hAnsi="David"/>
                <w:rtl/>
              </w:rPr>
            </w:pPr>
            <w:r w:rsidRPr="00BF0814">
              <w:rPr>
                <w:rFonts w:ascii="David" w:hAnsi="David"/>
                <w:rtl/>
              </w:rPr>
              <w:t>רח' השיזף 4 כרמיאל</w:t>
            </w:r>
          </w:p>
        </w:tc>
      </w:tr>
      <w:tr w:rsidR="00BF0814" w:rsidRPr="00BF0814" w14:paraId="7999FBA4" w14:textId="77777777" w:rsidTr="00BF0814">
        <w:trPr>
          <w:trHeight w:val="375"/>
        </w:trPr>
        <w:tc>
          <w:tcPr>
            <w:tcW w:w="1304" w:type="dxa"/>
            <w:tcBorders>
              <w:top w:val="nil"/>
              <w:left w:val="single" w:sz="8" w:space="0" w:color="auto"/>
              <w:bottom w:val="single" w:sz="4" w:space="0" w:color="auto"/>
              <w:right w:val="single" w:sz="4" w:space="0" w:color="auto"/>
            </w:tcBorders>
            <w:hideMark/>
          </w:tcPr>
          <w:p w14:paraId="428E6D9A" w14:textId="77777777" w:rsidR="00BF0814" w:rsidRPr="00BF0814" w:rsidRDefault="00BF0814" w:rsidP="00BF0814">
            <w:pPr>
              <w:overflowPunct/>
              <w:autoSpaceDE/>
              <w:autoSpaceDN/>
              <w:bidi w:val="0"/>
              <w:adjustRightInd/>
              <w:spacing w:line="240" w:lineRule="auto"/>
              <w:jc w:val="center"/>
              <w:textAlignment w:val="auto"/>
              <w:rPr>
                <w:rFonts w:ascii="David" w:hAnsi="David"/>
                <w:rtl/>
              </w:rPr>
            </w:pPr>
            <w:r w:rsidRPr="00BF0814">
              <w:rPr>
                <w:rFonts w:ascii="David" w:hAnsi="David"/>
              </w:rPr>
              <w:t>10</w:t>
            </w:r>
          </w:p>
        </w:tc>
        <w:tc>
          <w:tcPr>
            <w:tcW w:w="1600" w:type="dxa"/>
            <w:tcBorders>
              <w:top w:val="nil"/>
              <w:left w:val="single" w:sz="4" w:space="0" w:color="auto"/>
              <w:bottom w:val="single" w:sz="4" w:space="0" w:color="auto"/>
              <w:right w:val="single" w:sz="4" w:space="0" w:color="auto"/>
            </w:tcBorders>
            <w:hideMark/>
          </w:tcPr>
          <w:p w14:paraId="6D0F7D44" w14:textId="77777777" w:rsidR="00BF0814" w:rsidRPr="00BF0814" w:rsidRDefault="00BF0814" w:rsidP="00BF0814">
            <w:pPr>
              <w:overflowPunct/>
              <w:autoSpaceDE/>
              <w:autoSpaceDN/>
              <w:adjustRightInd/>
              <w:spacing w:line="240" w:lineRule="auto"/>
              <w:jc w:val="left"/>
              <w:textAlignment w:val="auto"/>
              <w:rPr>
                <w:rFonts w:ascii="David" w:hAnsi="David"/>
              </w:rPr>
            </w:pPr>
            <w:r w:rsidRPr="00BF0814">
              <w:rPr>
                <w:rFonts w:ascii="David" w:hAnsi="David"/>
                <w:rtl/>
              </w:rPr>
              <w:t>קריית ביאליק</w:t>
            </w:r>
          </w:p>
        </w:tc>
        <w:tc>
          <w:tcPr>
            <w:tcW w:w="3685" w:type="dxa"/>
            <w:tcBorders>
              <w:top w:val="nil"/>
              <w:left w:val="single" w:sz="4" w:space="0" w:color="auto"/>
              <w:bottom w:val="single" w:sz="4" w:space="0" w:color="auto"/>
              <w:right w:val="single" w:sz="4" w:space="0" w:color="auto"/>
            </w:tcBorders>
            <w:noWrap/>
            <w:vAlign w:val="bottom"/>
            <w:hideMark/>
          </w:tcPr>
          <w:p w14:paraId="06458F1F" w14:textId="77777777" w:rsidR="00BF0814" w:rsidRPr="00BF0814" w:rsidRDefault="00BF0814" w:rsidP="00BF0814">
            <w:pPr>
              <w:overflowPunct/>
              <w:autoSpaceDE/>
              <w:autoSpaceDN/>
              <w:adjustRightInd/>
              <w:spacing w:line="240" w:lineRule="auto"/>
              <w:jc w:val="left"/>
              <w:textAlignment w:val="auto"/>
              <w:rPr>
                <w:rFonts w:ascii="David" w:hAnsi="David"/>
                <w:rtl/>
              </w:rPr>
            </w:pPr>
            <w:r w:rsidRPr="00BF0814">
              <w:rPr>
                <w:rFonts w:ascii="David" w:hAnsi="David"/>
                <w:rtl/>
              </w:rPr>
              <w:t>מועדון דן</w:t>
            </w:r>
          </w:p>
        </w:tc>
        <w:tc>
          <w:tcPr>
            <w:tcW w:w="4025" w:type="dxa"/>
            <w:tcBorders>
              <w:top w:val="nil"/>
              <w:left w:val="single" w:sz="4" w:space="0" w:color="auto"/>
              <w:bottom w:val="single" w:sz="4" w:space="0" w:color="auto"/>
              <w:right w:val="single" w:sz="4" w:space="0" w:color="auto"/>
            </w:tcBorders>
            <w:noWrap/>
            <w:vAlign w:val="bottom"/>
            <w:hideMark/>
          </w:tcPr>
          <w:p w14:paraId="35903DA7" w14:textId="77777777" w:rsidR="00BF0814" w:rsidRPr="00BF0814" w:rsidRDefault="00BF0814" w:rsidP="00BF0814">
            <w:pPr>
              <w:overflowPunct/>
              <w:autoSpaceDE/>
              <w:autoSpaceDN/>
              <w:adjustRightInd/>
              <w:spacing w:line="240" w:lineRule="auto"/>
              <w:jc w:val="left"/>
              <w:textAlignment w:val="auto"/>
              <w:rPr>
                <w:rFonts w:ascii="David" w:hAnsi="David"/>
                <w:rtl/>
              </w:rPr>
            </w:pPr>
            <w:r w:rsidRPr="00BF0814">
              <w:rPr>
                <w:rFonts w:ascii="David" w:hAnsi="David"/>
                <w:rtl/>
              </w:rPr>
              <w:t>רח' דן 2, קריית ביאליק (ליד קופ"ח)</w:t>
            </w:r>
          </w:p>
        </w:tc>
      </w:tr>
      <w:tr w:rsidR="00BF0814" w:rsidRPr="00BF0814" w14:paraId="39B430DE" w14:textId="77777777" w:rsidTr="00BF0814">
        <w:trPr>
          <w:trHeight w:val="375"/>
        </w:trPr>
        <w:tc>
          <w:tcPr>
            <w:tcW w:w="1304" w:type="dxa"/>
            <w:tcBorders>
              <w:top w:val="nil"/>
              <w:left w:val="single" w:sz="8" w:space="0" w:color="auto"/>
              <w:bottom w:val="single" w:sz="4" w:space="0" w:color="auto"/>
              <w:right w:val="single" w:sz="4" w:space="0" w:color="auto"/>
            </w:tcBorders>
            <w:hideMark/>
          </w:tcPr>
          <w:p w14:paraId="2357C9D3" w14:textId="77777777" w:rsidR="00BF0814" w:rsidRPr="00BF0814" w:rsidRDefault="00BF0814" w:rsidP="00BF0814">
            <w:pPr>
              <w:overflowPunct/>
              <w:autoSpaceDE/>
              <w:autoSpaceDN/>
              <w:bidi w:val="0"/>
              <w:adjustRightInd/>
              <w:spacing w:line="240" w:lineRule="auto"/>
              <w:jc w:val="center"/>
              <w:textAlignment w:val="auto"/>
              <w:rPr>
                <w:rFonts w:ascii="David" w:hAnsi="David"/>
                <w:rtl/>
              </w:rPr>
            </w:pPr>
            <w:r w:rsidRPr="00BF0814">
              <w:rPr>
                <w:rFonts w:ascii="David" w:hAnsi="David"/>
              </w:rPr>
              <w:t>11</w:t>
            </w:r>
          </w:p>
        </w:tc>
        <w:tc>
          <w:tcPr>
            <w:tcW w:w="1600" w:type="dxa"/>
            <w:tcBorders>
              <w:top w:val="nil"/>
              <w:left w:val="single" w:sz="4" w:space="0" w:color="auto"/>
              <w:bottom w:val="single" w:sz="4" w:space="0" w:color="auto"/>
              <w:right w:val="single" w:sz="4" w:space="0" w:color="auto"/>
            </w:tcBorders>
            <w:hideMark/>
          </w:tcPr>
          <w:p w14:paraId="79E6783E" w14:textId="77777777" w:rsidR="00BF0814" w:rsidRPr="00BF0814" w:rsidRDefault="00BF0814" w:rsidP="00BF0814">
            <w:pPr>
              <w:overflowPunct/>
              <w:autoSpaceDE/>
              <w:autoSpaceDN/>
              <w:adjustRightInd/>
              <w:spacing w:line="240" w:lineRule="auto"/>
              <w:jc w:val="left"/>
              <w:textAlignment w:val="auto"/>
              <w:rPr>
                <w:rFonts w:ascii="David" w:hAnsi="David"/>
              </w:rPr>
            </w:pPr>
            <w:r w:rsidRPr="00BF0814">
              <w:rPr>
                <w:rFonts w:ascii="David" w:hAnsi="David"/>
                <w:rtl/>
              </w:rPr>
              <w:t xml:space="preserve">נשר </w:t>
            </w:r>
          </w:p>
        </w:tc>
        <w:tc>
          <w:tcPr>
            <w:tcW w:w="3685" w:type="dxa"/>
            <w:tcBorders>
              <w:top w:val="nil"/>
              <w:left w:val="single" w:sz="4" w:space="0" w:color="auto"/>
              <w:bottom w:val="single" w:sz="4" w:space="0" w:color="auto"/>
              <w:right w:val="single" w:sz="4" w:space="0" w:color="auto"/>
            </w:tcBorders>
            <w:noWrap/>
            <w:vAlign w:val="bottom"/>
            <w:hideMark/>
          </w:tcPr>
          <w:p w14:paraId="199FE580" w14:textId="77777777" w:rsidR="00BF0814" w:rsidRPr="00BF0814" w:rsidRDefault="00BF0814" w:rsidP="00BF0814">
            <w:pPr>
              <w:overflowPunct/>
              <w:autoSpaceDE/>
              <w:autoSpaceDN/>
              <w:adjustRightInd/>
              <w:spacing w:line="240" w:lineRule="auto"/>
              <w:jc w:val="left"/>
              <w:textAlignment w:val="auto"/>
              <w:rPr>
                <w:rFonts w:ascii="David" w:hAnsi="David"/>
                <w:rtl/>
              </w:rPr>
            </w:pPr>
            <w:r w:rsidRPr="00BF0814">
              <w:rPr>
                <w:rFonts w:ascii="David" w:hAnsi="David"/>
                <w:rtl/>
              </w:rPr>
              <w:t>בנין "</w:t>
            </w:r>
            <w:proofErr w:type="spellStart"/>
            <w:r w:rsidRPr="00BF0814">
              <w:rPr>
                <w:rFonts w:ascii="David" w:hAnsi="David"/>
                <w:rtl/>
              </w:rPr>
              <w:t>אנגלו</w:t>
            </w:r>
            <w:proofErr w:type="spellEnd"/>
            <w:r w:rsidRPr="00BF0814">
              <w:rPr>
                <w:rFonts w:ascii="David" w:hAnsi="David"/>
                <w:rtl/>
              </w:rPr>
              <w:t xml:space="preserve"> ישראל" , קומה 1</w:t>
            </w:r>
          </w:p>
        </w:tc>
        <w:tc>
          <w:tcPr>
            <w:tcW w:w="4025" w:type="dxa"/>
            <w:tcBorders>
              <w:top w:val="nil"/>
              <w:left w:val="single" w:sz="4" w:space="0" w:color="auto"/>
              <w:bottom w:val="single" w:sz="4" w:space="0" w:color="auto"/>
              <w:right w:val="single" w:sz="4" w:space="0" w:color="auto"/>
            </w:tcBorders>
            <w:noWrap/>
            <w:vAlign w:val="bottom"/>
            <w:hideMark/>
          </w:tcPr>
          <w:p w14:paraId="26342676" w14:textId="77777777" w:rsidR="00BF0814" w:rsidRPr="00BF0814" w:rsidRDefault="00BF0814" w:rsidP="00BF0814">
            <w:pPr>
              <w:overflowPunct/>
              <w:autoSpaceDE/>
              <w:autoSpaceDN/>
              <w:adjustRightInd/>
              <w:spacing w:line="240" w:lineRule="auto"/>
              <w:jc w:val="left"/>
              <w:textAlignment w:val="auto"/>
              <w:rPr>
                <w:rFonts w:ascii="David" w:hAnsi="David"/>
                <w:rtl/>
              </w:rPr>
            </w:pPr>
            <w:r w:rsidRPr="00BF0814">
              <w:rPr>
                <w:rFonts w:ascii="David" w:hAnsi="David"/>
                <w:rtl/>
              </w:rPr>
              <w:t>רח' המסילה 22 נשר</w:t>
            </w:r>
          </w:p>
        </w:tc>
      </w:tr>
      <w:tr w:rsidR="00BF0814" w:rsidRPr="00BF0814" w14:paraId="4B4C0AB0" w14:textId="77777777" w:rsidTr="00BF0814">
        <w:trPr>
          <w:trHeight w:val="375"/>
        </w:trPr>
        <w:tc>
          <w:tcPr>
            <w:tcW w:w="1304" w:type="dxa"/>
            <w:tcBorders>
              <w:top w:val="nil"/>
              <w:left w:val="single" w:sz="8" w:space="0" w:color="auto"/>
              <w:bottom w:val="single" w:sz="4" w:space="0" w:color="auto"/>
              <w:right w:val="single" w:sz="4" w:space="0" w:color="auto"/>
            </w:tcBorders>
            <w:hideMark/>
          </w:tcPr>
          <w:p w14:paraId="50C390BC" w14:textId="77777777" w:rsidR="00BF0814" w:rsidRPr="00BF0814" w:rsidRDefault="00BF0814" w:rsidP="00BF0814">
            <w:pPr>
              <w:overflowPunct/>
              <w:autoSpaceDE/>
              <w:autoSpaceDN/>
              <w:bidi w:val="0"/>
              <w:adjustRightInd/>
              <w:spacing w:line="240" w:lineRule="auto"/>
              <w:jc w:val="center"/>
              <w:textAlignment w:val="auto"/>
              <w:rPr>
                <w:rFonts w:ascii="David" w:hAnsi="David"/>
                <w:rtl/>
              </w:rPr>
            </w:pPr>
            <w:r w:rsidRPr="00BF0814">
              <w:rPr>
                <w:rFonts w:ascii="David" w:hAnsi="David"/>
              </w:rPr>
              <w:t>12</w:t>
            </w:r>
          </w:p>
        </w:tc>
        <w:tc>
          <w:tcPr>
            <w:tcW w:w="1600" w:type="dxa"/>
            <w:tcBorders>
              <w:top w:val="nil"/>
              <w:left w:val="single" w:sz="4" w:space="0" w:color="auto"/>
              <w:bottom w:val="single" w:sz="4" w:space="0" w:color="auto"/>
              <w:right w:val="single" w:sz="4" w:space="0" w:color="auto"/>
            </w:tcBorders>
            <w:hideMark/>
          </w:tcPr>
          <w:p w14:paraId="79945F33" w14:textId="77777777" w:rsidR="00BF0814" w:rsidRPr="00BF0814" w:rsidRDefault="00BF0814" w:rsidP="00BF0814">
            <w:pPr>
              <w:overflowPunct/>
              <w:autoSpaceDE/>
              <w:autoSpaceDN/>
              <w:adjustRightInd/>
              <w:spacing w:line="240" w:lineRule="auto"/>
              <w:jc w:val="left"/>
              <w:textAlignment w:val="auto"/>
              <w:rPr>
                <w:rFonts w:ascii="David" w:hAnsi="David"/>
              </w:rPr>
            </w:pPr>
            <w:r w:rsidRPr="00BF0814">
              <w:rPr>
                <w:rFonts w:ascii="David" w:hAnsi="David"/>
                <w:rtl/>
              </w:rPr>
              <w:t>חיפה</w:t>
            </w:r>
          </w:p>
        </w:tc>
        <w:tc>
          <w:tcPr>
            <w:tcW w:w="3685" w:type="dxa"/>
            <w:tcBorders>
              <w:top w:val="nil"/>
              <w:left w:val="single" w:sz="4" w:space="0" w:color="auto"/>
              <w:bottom w:val="single" w:sz="4" w:space="0" w:color="auto"/>
              <w:right w:val="single" w:sz="4" w:space="0" w:color="auto"/>
            </w:tcBorders>
            <w:noWrap/>
            <w:vAlign w:val="bottom"/>
            <w:hideMark/>
          </w:tcPr>
          <w:p w14:paraId="4C151EBD" w14:textId="77777777" w:rsidR="00BF0814" w:rsidRPr="00BF0814" w:rsidRDefault="00BF0814" w:rsidP="00BF0814">
            <w:pPr>
              <w:overflowPunct/>
              <w:autoSpaceDE/>
              <w:autoSpaceDN/>
              <w:adjustRightInd/>
              <w:spacing w:line="240" w:lineRule="auto"/>
              <w:jc w:val="left"/>
              <w:textAlignment w:val="auto"/>
              <w:rPr>
                <w:rFonts w:ascii="David" w:hAnsi="David"/>
                <w:rtl/>
              </w:rPr>
            </w:pPr>
            <w:r w:rsidRPr="00BF0814">
              <w:rPr>
                <w:rFonts w:ascii="David" w:hAnsi="David"/>
                <w:rtl/>
              </w:rPr>
              <w:t>בנין סוכנות "</w:t>
            </w:r>
            <w:proofErr w:type="spellStart"/>
            <w:r w:rsidRPr="00BF0814">
              <w:rPr>
                <w:rFonts w:ascii="David" w:hAnsi="David"/>
                <w:rtl/>
              </w:rPr>
              <w:t>גי'פ</w:t>
            </w:r>
            <w:proofErr w:type="spellEnd"/>
            <w:r w:rsidRPr="00BF0814">
              <w:rPr>
                <w:rFonts w:ascii="David" w:hAnsi="David"/>
                <w:rtl/>
              </w:rPr>
              <w:t>" , קומה 1</w:t>
            </w:r>
          </w:p>
        </w:tc>
        <w:tc>
          <w:tcPr>
            <w:tcW w:w="4025" w:type="dxa"/>
            <w:tcBorders>
              <w:top w:val="nil"/>
              <w:left w:val="single" w:sz="4" w:space="0" w:color="auto"/>
              <w:bottom w:val="single" w:sz="4" w:space="0" w:color="auto"/>
              <w:right w:val="single" w:sz="4" w:space="0" w:color="auto"/>
            </w:tcBorders>
            <w:noWrap/>
            <w:vAlign w:val="bottom"/>
            <w:hideMark/>
          </w:tcPr>
          <w:p w14:paraId="61491233" w14:textId="77777777" w:rsidR="00BF0814" w:rsidRPr="00BF0814" w:rsidRDefault="00BF0814" w:rsidP="00BF0814">
            <w:pPr>
              <w:overflowPunct/>
              <w:autoSpaceDE/>
              <w:autoSpaceDN/>
              <w:adjustRightInd/>
              <w:spacing w:line="240" w:lineRule="auto"/>
              <w:jc w:val="left"/>
              <w:textAlignment w:val="auto"/>
              <w:rPr>
                <w:rFonts w:ascii="David" w:hAnsi="David"/>
                <w:rtl/>
              </w:rPr>
            </w:pPr>
            <w:r w:rsidRPr="00BF0814">
              <w:rPr>
                <w:rFonts w:ascii="David" w:hAnsi="David"/>
                <w:rtl/>
              </w:rPr>
              <w:t>דרך יפו 152 , קומה 1 חיפה</w:t>
            </w:r>
          </w:p>
        </w:tc>
      </w:tr>
      <w:tr w:rsidR="00BF0814" w:rsidRPr="00BF0814" w14:paraId="3B2AD621" w14:textId="77777777" w:rsidTr="00BF0814">
        <w:trPr>
          <w:trHeight w:val="375"/>
        </w:trPr>
        <w:tc>
          <w:tcPr>
            <w:tcW w:w="1304" w:type="dxa"/>
            <w:tcBorders>
              <w:top w:val="nil"/>
              <w:left w:val="single" w:sz="8" w:space="0" w:color="auto"/>
              <w:bottom w:val="single" w:sz="4" w:space="0" w:color="auto"/>
              <w:right w:val="single" w:sz="4" w:space="0" w:color="auto"/>
            </w:tcBorders>
            <w:hideMark/>
          </w:tcPr>
          <w:p w14:paraId="3F42EBD0" w14:textId="77777777" w:rsidR="00BF0814" w:rsidRPr="00BF0814" w:rsidRDefault="00BF0814" w:rsidP="00BF0814">
            <w:pPr>
              <w:overflowPunct/>
              <w:autoSpaceDE/>
              <w:autoSpaceDN/>
              <w:bidi w:val="0"/>
              <w:adjustRightInd/>
              <w:spacing w:line="240" w:lineRule="auto"/>
              <w:jc w:val="center"/>
              <w:textAlignment w:val="auto"/>
              <w:rPr>
                <w:rFonts w:ascii="David" w:hAnsi="David"/>
                <w:rtl/>
              </w:rPr>
            </w:pPr>
            <w:r w:rsidRPr="00BF0814">
              <w:rPr>
                <w:rFonts w:ascii="David" w:hAnsi="David"/>
              </w:rPr>
              <w:t>13</w:t>
            </w:r>
          </w:p>
        </w:tc>
        <w:tc>
          <w:tcPr>
            <w:tcW w:w="1600" w:type="dxa"/>
            <w:tcBorders>
              <w:top w:val="nil"/>
              <w:left w:val="single" w:sz="4" w:space="0" w:color="auto"/>
              <w:bottom w:val="single" w:sz="4" w:space="0" w:color="auto"/>
              <w:right w:val="single" w:sz="4" w:space="0" w:color="auto"/>
            </w:tcBorders>
            <w:hideMark/>
          </w:tcPr>
          <w:p w14:paraId="055D574B" w14:textId="77777777" w:rsidR="00BF0814" w:rsidRPr="00BF0814" w:rsidRDefault="00BF0814" w:rsidP="00BF0814">
            <w:pPr>
              <w:overflowPunct/>
              <w:autoSpaceDE/>
              <w:autoSpaceDN/>
              <w:adjustRightInd/>
              <w:spacing w:line="240" w:lineRule="auto"/>
              <w:jc w:val="left"/>
              <w:textAlignment w:val="auto"/>
              <w:rPr>
                <w:rFonts w:ascii="David" w:hAnsi="David"/>
              </w:rPr>
            </w:pPr>
            <w:r w:rsidRPr="00BF0814">
              <w:rPr>
                <w:rFonts w:ascii="David" w:hAnsi="David"/>
                <w:rtl/>
              </w:rPr>
              <w:t>חדרה</w:t>
            </w:r>
          </w:p>
        </w:tc>
        <w:tc>
          <w:tcPr>
            <w:tcW w:w="3685" w:type="dxa"/>
            <w:tcBorders>
              <w:top w:val="nil"/>
              <w:left w:val="single" w:sz="4" w:space="0" w:color="auto"/>
              <w:bottom w:val="single" w:sz="4" w:space="0" w:color="auto"/>
              <w:right w:val="single" w:sz="4" w:space="0" w:color="auto"/>
            </w:tcBorders>
            <w:noWrap/>
            <w:vAlign w:val="bottom"/>
            <w:hideMark/>
          </w:tcPr>
          <w:p w14:paraId="68EA8BB8" w14:textId="77777777" w:rsidR="00BF0814" w:rsidRPr="00BF0814" w:rsidRDefault="00BF0814" w:rsidP="00BF0814">
            <w:pPr>
              <w:overflowPunct/>
              <w:autoSpaceDE/>
              <w:autoSpaceDN/>
              <w:adjustRightInd/>
              <w:spacing w:line="240" w:lineRule="auto"/>
              <w:jc w:val="left"/>
              <w:textAlignment w:val="auto"/>
              <w:rPr>
                <w:rFonts w:ascii="David" w:hAnsi="David"/>
                <w:rtl/>
              </w:rPr>
            </w:pPr>
            <w:r w:rsidRPr="00BF0814">
              <w:rPr>
                <w:rFonts w:ascii="David" w:hAnsi="David"/>
                <w:rtl/>
              </w:rPr>
              <w:t>בנין סוכנות יונדאי {בית איפרם}</w:t>
            </w:r>
          </w:p>
        </w:tc>
        <w:tc>
          <w:tcPr>
            <w:tcW w:w="4025" w:type="dxa"/>
            <w:tcBorders>
              <w:top w:val="nil"/>
              <w:left w:val="single" w:sz="4" w:space="0" w:color="auto"/>
              <w:bottom w:val="single" w:sz="4" w:space="0" w:color="auto"/>
              <w:right w:val="single" w:sz="4" w:space="0" w:color="auto"/>
            </w:tcBorders>
            <w:noWrap/>
            <w:vAlign w:val="bottom"/>
            <w:hideMark/>
          </w:tcPr>
          <w:p w14:paraId="08FF09E2" w14:textId="77777777" w:rsidR="00BF0814" w:rsidRPr="00BF0814" w:rsidRDefault="00BF0814" w:rsidP="00BF0814">
            <w:pPr>
              <w:overflowPunct/>
              <w:autoSpaceDE/>
              <w:autoSpaceDN/>
              <w:adjustRightInd/>
              <w:spacing w:line="240" w:lineRule="auto"/>
              <w:jc w:val="left"/>
              <w:textAlignment w:val="auto"/>
              <w:rPr>
                <w:rFonts w:ascii="David" w:hAnsi="David"/>
                <w:rtl/>
              </w:rPr>
            </w:pPr>
            <w:r w:rsidRPr="00BF0814">
              <w:rPr>
                <w:rFonts w:ascii="David" w:hAnsi="David"/>
                <w:rtl/>
              </w:rPr>
              <w:t xml:space="preserve">רח' </w:t>
            </w:r>
            <w:proofErr w:type="spellStart"/>
            <w:r w:rsidRPr="00BF0814">
              <w:rPr>
                <w:rFonts w:ascii="David" w:hAnsi="David"/>
                <w:rtl/>
              </w:rPr>
              <w:t>קומבה</w:t>
            </w:r>
            <w:proofErr w:type="spellEnd"/>
            <w:r w:rsidRPr="00BF0814">
              <w:rPr>
                <w:rFonts w:ascii="David" w:hAnsi="David"/>
                <w:rtl/>
              </w:rPr>
              <w:t xml:space="preserve"> 10 חדרה , קומה א</w:t>
            </w:r>
          </w:p>
        </w:tc>
      </w:tr>
      <w:tr w:rsidR="00BF0814" w:rsidRPr="00BF0814" w14:paraId="42122479" w14:textId="77777777" w:rsidTr="00BF0814">
        <w:trPr>
          <w:trHeight w:val="375"/>
        </w:trPr>
        <w:tc>
          <w:tcPr>
            <w:tcW w:w="1304" w:type="dxa"/>
            <w:tcBorders>
              <w:top w:val="nil"/>
              <w:left w:val="single" w:sz="8" w:space="0" w:color="auto"/>
              <w:bottom w:val="single" w:sz="4" w:space="0" w:color="auto"/>
              <w:right w:val="single" w:sz="4" w:space="0" w:color="auto"/>
            </w:tcBorders>
            <w:hideMark/>
          </w:tcPr>
          <w:p w14:paraId="75657E36" w14:textId="77777777" w:rsidR="00BF0814" w:rsidRPr="00BF0814" w:rsidRDefault="00BF0814" w:rsidP="00BF0814">
            <w:pPr>
              <w:overflowPunct/>
              <w:autoSpaceDE/>
              <w:autoSpaceDN/>
              <w:bidi w:val="0"/>
              <w:adjustRightInd/>
              <w:spacing w:line="240" w:lineRule="auto"/>
              <w:jc w:val="center"/>
              <w:textAlignment w:val="auto"/>
              <w:rPr>
                <w:rFonts w:ascii="David" w:hAnsi="David"/>
                <w:rtl/>
              </w:rPr>
            </w:pPr>
            <w:r w:rsidRPr="00BF0814">
              <w:rPr>
                <w:rFonts w:ascii="David" w:hAnsi="David"/>
              </w:rPr>
              <w:t>14</w:t>
            </w:r>
          </w:p>
        </w:tc>
        <w:tc>
          <w:tcPr>
            <w:tcW w:w="1600" w:type="dxa"/>
            <w:tcBorders>
              <w:top w:val="nil"/>
              <w:left w:val="single" w:sz="4" w:space="0" w:color="auto"/>
              <w:bottom w:val="single" w:sz="4" w:space="0" w:color="auto"/>
              <w:right w:val="single" w:sz="4" w:space="0" w:color="auto"/>
            </w:tcBorders>
            <w:hideMark/>
          </w:tcPr>
          <w:p w14:paraId="51A7CFBB" w14:textId="77777777" w:rsidR="00BF0814" w:rsidRPr="00BF0814" w:rsidRDefault="00BF0814" w:rsidP="00BF0814">
            <w:pPr>
              <w:overflowPunct/>
              <w:autoSpaceDE/>
              <w:autoSpaceDN/>
              <w:adjustRightInd/>
              <w:spacing w:line="240" w:lineRule="auto"/>
              <w:jc w:val="left"/>
              <w:textAlignment w:val="auto"/>
              <w:rPr>
                <w:rFonts w:ascii="David" w:hAnsi="David"/>
              </w:rPr>
            </w:pPr>
            <w:r w:rsidRPr="00BF0814">
              <w:rPr>
                <w:rFonts w:ascii="David" w:hAnsi="David"/>
                <w:rtl/>
              </w:rPr>
              <w:t>נתניה</w:t>
            </w:r>
          </w:p>
        </w:tc>
        <w:tc>
          <w:tcPr>
            <w:tcW w:w="3685" w:type="dxa"/>
            <w:tcBorders>
              <w:top w:val="nil"/>
              <w:left w:val="single" w:sz="4" w:space="0" w:color="auto"/>
              <w:bottom w:val="single" w:sz="4" w:space="0" w:color="auto"/>
              <w:right w:val="single" w:sz="4" w:space="0" w:color="auto"/>
            </w:tcBorders>
            <w:noWrap/>
            <w:vAlign w:val="bottom"/>
            <w:hideMark/>
          </w:tcPr>
          <w:p w14:paraId="2DD92B5A" w14:textId="77777777" w:rsidR="00BF0814" w:rsidRPr="00BF0814" w:rsidRDefault="00BF0814" w:rsidP="00BF0814">
            <w:pPr>
              <w:overflowPunct/>
              <w:autoSpaceDE/>
              <w:autoSpaceDN/>
              <w:adjustRightInd/>
              <w:spacing w:line="240" w:lineRule="auto"/>
              <w:jc w:val="left"/>
              <w:textAlignment w:val="auto"/>
              <w:rPr>
                <w:rFonts w:ascii="David" w:hAnsi="David"/>
                <w:rtl/>
              </w:rPr>
            </w:pPr>
            <w:r w:rsidRPr="00BF0814">
              <w:rPr>
                <w:rFonts w:ascii="David" w:hAnsi="David"/>
                <w:rtl/>
              </w:rPr>
              <w:t>מתנ"ס דורה</w:t>
            </w:r>
          </w:p>
        </w:tc>
        <w:tc>
          <w:tcPr>
            <w:tcW w:w="4025" w:type="dxa"/>
            <w:tcBorders>
              <w:top w:val="nil"/>
              <w:left w:val="single" w:sz="4" w:space="0" w:color="auto"/>
              <w:bottom w:val="single" w:sz="4" w:space="0" w:color="auto"/>
              <w:right w:val="single" w:sz="4" w:space="0" w:color="auto"/>
            </w:tcBorders>
            <w:noWrap/>
            <w:vAlign w:val="bottom"/>
            <w:hideMark/>
          </w:tcPr>
          <w:p w14:paraId="7F60DD2E" w14:textId="77777777" w:rsidR="00BF0814" w:rsidRPr="00BF0814" w:rsidRDefault="00BF0814" w:rsidP="00BF0814">
            <w:pPr>
              <w:overflowPunct/>
              <w:autoSpaceDE/>
              <w:autoSpaceDN/>
              <w:adjustRightInd/>
              <w:spacing w:line="240" w:lineRule="auto"/>
              <w:jc w:val="left"/>
              <w:textAlignment w:val="auto"/>
              <w:rPr>
                <w:rFonts w:ascii="David" w:hAnsi="David"/>
                <w:rtl/>
              </w:rPr>
            </w:pPr>
            <w:r w:rsidRPr="00BF0814">
              <w:rPr>
                <w:rFonts w:ascii="David" w:hAnsi="David"/>
                <w:rtl/>
              </w:rPr>
              <w:t xml:space="preserve">רח' נחום 35 נתניה </w:t>
            </w:r>
          </w:p>
        </w:tc>
      </w:tr>
      <w:tr w:rsidR="00BF0814" w:rsidRPr="00BF0814" w14:paraId="654037F1" w14:textId="77777777" w:rsidTr="00BF0814">
        <w:trPr>
          <w:trHeight w:val="375"/>
        </w:trPr>
        <w:tc>
          <w:tcPr>
            <w:tcW w:w="1304" w:type="dxa"/>
            <w:tcBorders>
              <w:top w:val="nil"/>
              <w:left w:val="single" w:sz="8" w:space="0" w:color="auto"/>
              <w:bottom w:val="single" w:sz="4" w:space="0" w:color="auto"/>
              <w:right w:val="single" w:sz="4" w:space="0" w:color="auto"/>
            </w:tcBorders>
            <w:hideMark/>
          </w:tcPr>
          <w:p w14:paraId="4D0E0C0D" w14:textId="77777777" w:rsidR="00BF0814" w:rsidRPr="00BF0814" w:rsidRDefault="00BF0814" w:rsidP="00BF0814">
            <w:pPr>
              <w:overflowPunct/>
              <w:autoSpaceDE/>
              <w:autoSpaceDN/>
              <w:bidi w:val="0"/>
              <w:adjustRightInd/>
              <w:spacing w:line="240" w:lineRule="auto"/>
              <w:jc w:val="center"/>
              <w:textAlignment w:val="auto"/>
              <w:rPr>
                <w:rFonts w:ascii="David" w:hAnsi="David"/>
                <w:rtl/>
              </w:rPr>
            </w:pPr>
            <w:r w:rsidRPr="00BF0814">
              <w:rPr>
                <w:rFonts w:ascii="David" w:hAnsi="David"/>
              </w:rPr>
              <w:t>15</w:t>
            </w:r>
          </w:p>
        </w:tc>
        <w:tc>
          <w:tcPr>
            <w:tcW w:w="1600" w:type="dxa"/>
            <w:tcBorders>
              <w:top w:val="nil"/>
              <w:left w:val="single" w:sz="4" w:space="0" w:color="auto"/>
              <w:bottom w:val="single" w:sz="4" w:space="0" w:color="auto"/>
              <w:right w:val="single" w:sz="4" w:space="0" w:color="auto"/>
            </w:tcBorders>
            <w:hideMark/>
          </w:tcPr>
          <w:p w14:paraId="2EF11D40" w14:textId="77777777" w:rsidR="00BF0814" w:rsidRPr="00BF0814" w:rsidRDefault="00BF0814" w:rsidP="00BF0814">
            <w:pPr>
              <w:overflowPunct/>
              <w:autoSpaceDE/>
              <w:autoSpaceDN/>
              <w:adjustRightInd/>
              <w:spacing w:line="240" w:lineRule="auto"/>
              <w:jc w:val="left"/>
              <w:textAlignment w:val="auto"/>
              <w:rPr>
                <w:rFonts w:ascii="David" w:hAnsi="David"/>
              </w:rPr>
            </w:pPr>
            <w:r w:rsidRPr="00BF0814">
              <w:rPr>
                <w:rFonts w:ascii="David" w:hAnsi="David"/>
                <w:rtl/>
              </w:rPr>
              <w:t>כפר סבא</w:t>
            </w:r>
          </w:p>
        </w:tc>
        <w:tc>
          <w:tcPr>
            <w:tcW w:w="3685" w:type="dxa"/>
            <w:tcBorders>
              <w:top w:val="nil"/>
              <w:left w:val="single" w:sz="4" w:space="0" w:color="auto"/>
              <w:bottom w:val="single" w:sz="4" w:space="0" w:color="auto"/>
              <w:right w:val="single" w:sz="4" w:space="0" w:color="auto"/>
            </w:tcBorders>
            <w:noWrap/>
            <w:vAlign w:val="bottom"/>
            <w:hideMark/>
          </w:tcPr>
          <w:p w14:paraId="72FBE182" w14:textId="77777777" w:rsidR="00BF0814" w:rsidRPr="00BF0814" w:rsidRDefault="00BF0814" w:rsidP="00BF0814">
            <w:pPr>
              <w:overflowPunct/>
              <w:autoSpaceDE/>
              <w:autoSpaceDN/>
              <w:adjustRightInd/>
              <w:spacing w:line="240" w:lineRule="auto"/>
              <w:jc w:val="left"/>
              <w:textAlignment w:val="auto"/>
              <w:rPr>
                <w:rFonts w:ascii="David" w:hAnsi="David"/>
                <w:rtl/>
              </w:rPr>
            </w:pPr>
            <w:r w:rsidRPr="00BF0814">
              <w:rPr>
                <w:rFonts w:ascii="David" w:hAnsi="David"/>
                <w:rtl/>
              </w:rPr>
              <w:t>המרכז להשכלת מבוגרים</w:t>
            </w:r>
          </w:p>
        </w:tc>
        <w:tc>
          <w:tcPr>
            <w:tcW w:w="4025" w:type="dxa"/>
            <w:tcBorders>
              <w:top w:val="nil"/>
              <w:left w:val="single" w:sz="4" w:space="0" w:color="auto"/>
              <w:bottom w:val="single" w:sz="4" w:space="0" w:color="auto"/>
              <w:right w:val="single" w:sz="4" w:space="0" w:color="auto"/>
            </w:tcBorders>
            <w:noWrap/>
            <w:vAlign w:val="bottom"/>
            <w:hideMark/>
          </w:tcPr>
          <w:p w14:paraId="44074072" w14:textId="77777777" w:rsidR="00BF0814" w:rsidRPr="00BF0814" w:rsidRDefault="00BF0814" w:rsidP="00BF0814">
            <w:pPr>
              <w:overflowPunct/>
              <w:autoSpaceDE/>
              <w:autoSpaceDN/>
              <w:adjustRightInd/>
              <w:spacing w:line="240" w:lineRule="auto"/>
              <w:jc w:val="left"/>
              <w:textAlignment w:val="auto"/>
              <w:rPr>
                <w:rFonts w:ascii="David" w:hAnsi="David"/>
                <w:rtl/>
              </w:rPr>
            </w:pPr>
            <w:r w:rsidRPr="00BF0814">
              <w:rPr>
                <w:rFonts w:ascii="David" w:hAnsi="David"/>
                <w:rtl/>
              </w:rPr>
              <w:t>רח' גלר 4 כפר סבא</w:t>
            </w:r>
          </w:p>
        </w:tc>
      </w:tr>
      <w:tr w:rsidR="00BF0814" w:rsidRPr="00BF0814" w14:paraId="18462B39" w14:textId="77777777" w:rsidTr="00BF0814">
        <w:trPr>
          <w:trHeight w:val="375"/>
        </w:trPr>
        <w:tc>
          <w:tcPr>
            <w:tcW w:w="1304" w:type="dxa"/>
            <w:tcBorders>
              <w:top w:val="nil"/>
              <w:left w:val="single" w:sz="8" w:space="0" w:color="auto"/>
              <w:bottom w:val="single" w:sz="4" w:space="0" w:color="auto"/>
              <w:right w:val="single" w:sz="4" w:space="0" w:color="auto"/>
            </w:tcBorders>
            <w:hideMark/>
          </w:tcPr>
          <w:p w14:paraId="6BAF1348" w14:textId="77777777" w:rsidR="00BF0814" w:rsidRPr="00BF0814" w:rsidRDefault="00BF0814" w:rsidP="00BF0814">
            <w:pPr>
              <w:overflowPunct/>
              <w:autoSpaceDE/>
              <w:autoSpaceDN/>
              <w:bidi w:val="0"/>
              <w:adjustRightInd/>
              <w:spacing w:line="240" w:lineRule="auto"/>
              <w:jc w:val="center"/>
              <w:textAlignment w:val="auto"/>
              <w:rPr>
                <w:rFonts w:ascii="David" w:hAnsi="David"/>
                <w:rtl/>
              </w:rPr>
            </w:pPr>
            <w:r w:rsidRPr="00BF0814">
              <w:rPr>
                <w:rFonts w:ascii="David" w:hAnsi="David"/>
              </w:rPr>
              <w:t>16</w:t>
            </w:r>
          </w:p>
        </w:tc>
        <w:tc>
          <w:tcPr>
            <w:tcW w:w="1600" w:type="dxa"/>
            <w:tcBorders>
              <w:top w:val="nil"/>
              <w:left w:val="single" w:sz="4" w:space="0" w:color="auto"/>
              <w:bottom w:val="single" w:sz="4" w:space="0" w:color="auto"/>
              <w:right w:val="single" w:sz="4" w:space="0" w:color="auto"/>
            </w:tcBorders>
            <w:hideMark/>
          </w:tcPr>
          <w:p w14:paraId="36839F3A" w14:textId="77777777" w:rsidR="00BF0814" w:rsidRPr="00BF0814" w:rsidRDefault="00BF0814" w:rsidP="00BF0814">
            <w:pPr>
              <w:overflowPunct/>
              <w:autoSpaceDE/>
              <w:autoSpaceDN/>
              <w:adjustRightInd/>
              <w:spacing w:line="240" w:lineRule="auto"/>
              <w:jc w:val="left"/>
              <w:textAlignment w:val="auto"/>
              <w:rPr>
                <w:rFonts w:ascii="David" w:hAnsi="David"/>
              </w:rPr>
            </w:pPr>
            <w:r w:rsidRPr="00BF0814">
              <w:rPr>
                <w:rFonts w:ascii="David" w:hAnsi="David"/>
                <w:rtl/>
              </w:rPr>
              <w:t>הרצליה</w:t>
            </w:r>
          </w:p>
        </w:tc>
        <w:tc>
          <w:tcPr>
            <w:tcW w:w="3685" w:type="dxa"/>
            <w:tcBorders>
              <w:top w:val="nil"/>
              <w:left w:val="single" w:sz="4" w:space="0" w:color="auto"/>
              <w:bottom w:val="single" w:sz="4" w:space="0" w:color="auto"/>
              <w:right w:val="single" w:sz="4" w:space="0" w:color="auto"/>
            </w:tcBorders>
            <w:noWrap/>
            <w:vAlign w:val="bottom"/>
            <w:hideMark/>
          </w:tcPr>
          <w:p w14:paraId="72804776" w14:textId="77777777" w:rsidR="00BF0814" w:rsidRPr="00BF0814" w:rsidRDefault="00BF0814" w:rsidP="00BF0814">
            <w:pPr>
              <w:overflowPunct/>
              <w:autoSpaceDE/>
              <w:autoSpaceDN/>
              <w:adjustRightInd/>
              <w:spacing w:line="240" w:lineRule="auto"/>
              <w:jc w:val="left"/>
              <w:textAlignment w:val="auto"/>
              <w:rPr>
                <w:rFonts w:ascii="David" w:hAnsi="David"/>
                <w:rtl/>
              </w:rPr>
            </w:pPr>
            <w:r w:rsidRPr="00BF0814">
              <w:rPr>
                <w:rFonts w:ascii="David" w:hAnsi="David"/>
                <w:rtl/>
              </w:rPr>
              <w:t>המרכז להשכלת מבוגרים</w:t>
            </w:r>
          </w:p>
        </w:tc>
        <w:tc>
          <w:tcPr>
            <w:tcW w:w="4025" w:type="dxa"/>
            <w:tcBorders>
              <w:top w:val="nil"/>
              <w:left w:val="single" w:sz="4" w:space="0" w:color="auto"/>
              <w:bottom w:val="single" w:sz="4" w:space="0" w:color="auto"/>
              <w:right w:val="single" w:sz="4" w:space="0" w:color="auto"/>
            </w:tcBorders>
            <w:noWrap/>
            <w:vAlign w:val="bottom"/>
            <w:hideMark/>
          </w:tcPr>
          <w:p w14:paraId="3E428070" w14:textId="77777777" w:rsidR="00BF0814" w:rsidRPr="00BF0814" w:rsidRDefault="00BF0814" w:rsidP="00BF0814">
            <w:pPr>
              <w:overflowPunct/>
              <w:autoSpaceDE/>
              <w:autoSpaceDN/>
              <w:adjustRightInd/>
              <w:spacing w:line="240" w:lineRule="auto"/>
              <w:jc w:val="left"/>
              <w:textAlignment w:val="auto"/>
              <w:rPr>
                <w:rFonts w:ascii="David" w:hAnsi="David"/>
                <w:rtl/>
              </w:rPr>
            </w:pPr>
            <w:r w:rsidRPr="00BF0814">
              <w:rPr>
                <w:rFonts w:ascii="David" w:hAnsi="David"/>
                <w:rtl/>
              </w:rPr>
              <w:t>רח' זאב גלר 4 כפר סבא</w:t>
            </w:r>
          </w:p>
        </w:tc>
      </w:tr>
      <w:tr w:rsidR="00BF0814" w:rsidRPr="00BF0814" w14:paraId="64BD6121" w14:textId="77777777" w:rsidTr="00BF0814">
        <w:trPr>
          <w:trHeight w:val="375"/>
        </w:trPr>
        <w:tc>
          <w:tcPr>
            <w:tcW w:w="1304" w:type="dxa"/>
            <w:tcBorders>
              <w:top w:val="nil"/>
              <w:left w:val="single" w:sz="8" w:space="0" w:color="auto"/>
              <w:bottom w:val="single" w:sz="4" w:space="0" w:color="auto"/>
              <w:right w:val="single" w:sz="4" w:space="0" w:color="auto"/>
            </w:tcBorders>
            <w:hideMark/>
          </w:tcPr>
          <w:p w14:paraId="56F4D7B6" w14:textId="77777777" w:rsidR="00BF0814" w:rsidRPr="00BF0814" w:rsidRDefault="00BF0814" w:rsidP="00BF0814">
            <w:pPr>
              <w:overflowPunct/>
              <w:autoSpaceDE/>
              <w:autoSpaceDN/>
              <w:bidi w:val="0"/>
              <w:adjustRightInd/>
              <w:spacing w:line="240" w:lineRule="auto"/>
              <w:jc w:val="center"/>
              <w:textAlignment w:val="auto"/>
              <w:rPr>
                <w:rFonts w:ascii="David" w:hAnsi="David"/>
                <w:rtl/>
              </w:rPr>
            </w:pPr>
            <w:r w:rsidRPr="00BF0814">
              <w:rPr>
                <w:rFonts w:ascii="David" w:hAnsi="David"/>
              </w:rPr>
              <w:t>17</w:t>
            </w:r>
          </w:p>
        </w:tc>
        <w:tc>
          <w:tcPr>
            <w:tcW w:w="1600" w:type="dxa"/>
            <w:tcBorders>
              <w:top w:val="nil"/>
              <w:left w:val="single" w:sz="4" w:space="0" w:color="auto"/>
              <w:bottom w:val="single" w:sz="4" w:space="0" w:color="auto"/>
              <w:right w:val="single" w:sz="4" w:space="0" w:color="auto"/>
            </w:tcBorders>
            <w:hideMark/>
          </w:tcPr>
          <w:p w14:paraId="0A044F31" w14:textId="77777777" w:rsidR="00BF0814" w:rsidRPr="00BF0814" w:rsidRDefault="00BF0814" w:rsidP="00BF0814">
            <w:pPr>
              <w:overflowPunct/>
              <w:autoSpaceDE/>
              <w:autoSpaceDN/>
              <w:adjustRightInd/>
              <w:spacing w:line="240" w:lineRule="auto"/>
              <w:jc w:val="left"/>
              <w:textAlignment w:val="auto"/>
              <w:rPr>
                <w:rFonts w:ascii="David" w:hAnsi="David"/>
              </w:rPr>
            </w:pPr>
            <w:r w:rsidRPr="00BF0814">
              <w:rPr>
                <w:rFonts w:ascii="David" w:hAnsi="David"/>
                <w:rtl/>
              </w:rPr>
              <w:t>פתח תקווה א</w:t>
            </w:r>
          </w:p>
        </w:tc>
        <w:tc>
          <w:tcPr>
            <w:tcW w:w="3685" w:type="dxa"/>
            <w:tcBorders>
              <w:top w:val="nil"/>
              <w:left w:val="single" w:sz="4" w:space="0" w:color="auto"/>
              <w:bottom w:val="single" w:sz="4" w:space="0" w:color="auto"/>
              <w:right w:val="single" w:sz="4" w:space="0" w:color="auto"/>
            </w:tcBorders>
            <w:noWrap/>
            <w:vAlign w:val="bottom"/>
            <w:hideMark/>
          </w:tcPr>
          <w:p w14:paraId="625EB7C2" w14:textId="77777777" w:rsidR="00BF0814" w:rsidRPr="00BF0814" w:rsidRDefault="00BF0814" w:rsidP="00BF0814">
            <w:pPr>
              <w:overflowPunct/>
              <w:autoSpaceDE/>
              <w:autoSpaceDN/>
              <w:adjustRightInd/>
              <w:spacing w:line="240" w:lineRule="auto"/>
              <w:jc w:val="left"/>
              <w:textAlignment w:val="auto"/>
              <w:rPr>
                <w:rFonts w:ascii="David" w:hAnsi="David"/>
                <w:rtl/>
              </w:rPr>
            </w:pPr>
            <w:r w:rsidRPr="00BF0814">
              <w:rPr>
                <w:rFonts w:ascii="David" w:hAnsi="David"/>
                <w:rtl/>
              </w:rPr>
              <w:t>תיכון עמל א' הרב תחומי</w:t>
            </w:r>
          </w:p>
        </w:tc>
        <w:tc>
          <w:tcPr>
            <w:tcW w:w="4025" w:type="dxa"/>
            <w:tcBorders>
              <w:top w:val="nil"/>
              <w:left w:val="single" w:sz="4" w:space="0" w:color="auto"/>
              <w:bottom w:val="single" w:sz="4" w:space="0" w:color="auto"/>
              <w:right w:val="single" w:sz="4" w:space="0" w:color="auto"/>
            </w:tcBorders>
            <w:noWrap/>
            <w:vAlign w:val="bottom"/>
            <w:hideMark/>
          </w:tcPr>
          <w:p w14:paraId="66BC66B7" w14:textId="77777777" w:rsidR="00BF0814" w:rsidRPr="00BF0814" w:rsidRDefault="00BF0814" w:rsidP="00BF0814">
            <w:pPr>
              <w:overflowPunct/>
              <w:autoSpaceDE/>
              <w:autoSpaceDN/>
              <w:adjustRightInd/>
              <w:spacing w:line="240" w:lineRule="auto"/>
              <w:jc w:val="left"/>
              <w:textAlignment w:val="auto"/>
              <w:rPr>
                <w:rFonts w:ascii="David" w:hAnsi="David"/>
                <w:rtl/>
              </w:rPr>
            </w:pPr>
            <w:r w:rsidRPr="00BF0814">
              <w:rPr>
                <w:rFonts w:ascii="David" w:hAnsi="David"/>
                <w:rtl/>
              </w:rPr>
              <w:t>רח' רמז דוד 38,קרית אלון פ"ת</w:t>
            </w:r>
          </w:p>
        </w:tc>
      </w:tr>
      <w:tr w:rsidR="00BF0814" w:rsidRPr="00BF0814" w14:paraId="2899EDEC" w14:textId="77777777" w:rsidTr="00BF0814">
        <w:trPr>
          <w:trHeight w:val="375"/>
        </w:trPr>
        <w:tc>
          <w:tcPr>
            <w:tcW w:w="1304" w:type="dxa"/>
            <w:tcBorders>
              <w:top w:val="nil"/>
              <w:left w:val="single" w:sz="8" w:space="0" w:color="auto"/>
              <w:bottom w:val="single" w:sz="4" w:space="0" w:color="auto"/>
              <w:right w:val="single" w:sz="4" w:space="0" w:color="auto"/>
            </w:tcBorders>
            <w:hideMark/>
          </w:tcPr>
          <w:p w14:paraId="50442958" w14:textId="77777777" w:rsidR="00BF0814" w:rsidRPr="00BF0814" w:rsidRDefault="00BF0814" w:rsidP="00BF0814">
            <w:pPr>
              <w:overflowPunct/>
              <w:autoSpaceDE/>
              <w:autoSpaceDN/>
              <w:bidi w:val="0"/>
              <w:adjustRightInd/>
              <w:spacing w:line="240" w:lineRule="auto"/>
              <w:jc w:val="center"/>
              <w:textAlignment w:val="auto"/>
              <w:rPr>
                <w:rFonts w:ascii="David" w:hAnsi="David"/>
                <w:rtl/>
              </w:rPr>
            </w:pPr>
            <w:r w:rsidRPr="00BF0814">
              <w:rPr>
                <w:rFonts w:ascii="David" w:hAnsi="David"/>
              </w:rPr>
              <w:t>40</w:t>
            </w:r>
          </w:p>
        </w:tc>
        <w:tc>
          <w:tcPr>
            <w:tcW w:w="1600" w:type="dxa"/>
            <w:tcBorders>
              <w:top w:val="nil"/>
              <w:left w:val="single" w:sz="4" w:space="0" w:color="auto"/>
              <w:bottom w:val="single" w:sz="4" w:space="0" w:color="auto"/>
              <w:right w:val="single" w:sz="4" w:space="0" w:color="auto"/>
            </w:tcBorders>
            <w:hideMark/>
          </w:tcPr>
          <w:p w14:paraId="61F3068F" w14:textId="77777777" w:rsidR="00BF0814" w:rsidRPr="00BF0814" w:rsidRDefault="00BF0814" w:rsidP="00BF0814">
            <w:pPr>
              <w:overflowPunct/>
              <w:autoSpaceDE/>
              <w:autoSpaceDN/>
              <w:adjustRightInd/>
              <w:spacing w:line="240" w:lineRule="auto"/>
              <w:jc w:val="left"/>
              <w:textAlignment w:val="auto"/>
              <w:rPr>
                <w:rFonts w:ascii="David" w:hAnsi="David"/>
              </w:rPr>
            </w:pPr>
            <w:r w:rsidRPr="00BF0814">
              <w:rPr>
                <w:rFonts w:ascii="David" w:hAnsi="David"/>
                <w:rtl/>
              </w:rPr>
              <w:t>פתח תקווה ב</w:t>
            </w:r>
          </w:p>
        </w:tc>
        <w:tc>
          <w:tcPr>
            <w:tcW w:w="3685" w:type="dxa"/>
            <w:tcBorders>
              <w:top w:val="nil"/>
              <w:left w:val="single" w:sz="4" w:space="0" w:color="auto"/>
              <w:bottom w:val="single" w:sz="4" w:space="0" w:color="auto"/>
              <w:right w:val="single" w:sz="4" w:space="0" w:color="auto"/>
            </w:tcBorders>
            <w:noWrap/>
            <w:vAlign w:val="bottom"/>
            <w:hideMark/>
          </w:tcPr>
          <w:p w14:paraId="434F83E0" w14:textId="77777777" w:rsidR="00BF0814" w:rsidRPr="00BF0814" w:rsidRDefault="00BF0814" w:rsidP="00BF0814">
            <w:pPr>
              <w:overflowPunct/>
              <w:autoSpaceDE/>
              <w:autoSpaceDN/>
              <w:adjustRightInd/>
              <w:spacing w:line="240" w:lineRule="auto"/>
              <w:jc w:val="left"/>
              <w:textAlignment w:val="auto"/>
              <w:rPr>
                <w:rFonts w:ascii="David" w:hAnsi="David"/>
                <w:rtl/>
              </w:rPr>
            </w:pPr>
            <w:r w:rsidRPr="00BF0814">
              <w:rPr>
                <w:rFonts w:ascii="David" w:hAnsi="David"/>
                <w:rtl/>
              </w:rPr>
              <w:t xml:space="preserve">פארק ינאי , בנין מס' 5 </w:t>
            </w:r>
          </w:p>
        </w:tc>
        <w:tc>
          <w:tcPr>
            <w:tcW w:w="4025" w:type="dxa"/>
            <w:tcBorders>
              <w:top w:val="nil"/>
              <w:left w:val="single" w:sz="4" w:space="0" w:color="auto"/>
              <w:bottom w:val="single" w:sz="4" w:space="0" w:color="auto"/>
              <w:right w:val="single" w:sz="4" w:space="0" w:color="auto"/>
            </w:tcBorders>
            <w:noWrap/>
            <w:vAlign w:val="bottom"/>
            <w:hideMark/>
          </w:tcPr>
          <w:p w14:paraId="5C82FFBD" w14:textId="77777777" w:rsidR="00BF0814" w:rsidRPr="00BF0814" w:rsidRDefault="00BF0814" w:rsidP="00BF0814">
            <w:pPr>
              <w:overflowPunct/>
              <w:autoSpaceDE/>
              <w:autoSpaceDN/>
              <w:adjustRightInd/>
              <w:spacing w:line="240" w:lineRule="auto"/>
              <w:jc w:val="left"/>
              <w:textAlignment w:val="auto"/>
              <w:rPr>
                <w:rFonts w:ascii="David" w:hAnsi="David"/>
                <w:rtl/>
              </w:rPr>
            </w:pPr>
            <w:r w:rsidRPr="00BF0814">
              <w:rPr>
                <w:rFonts w:ascii="David" w:hAnsi="David"/>
                <w:rtl/>
              </w:rPr>
              <w:t>רח' הסיבים 49 פתח תקווה , קומת כניסה</w:t>
            </w:r>
          </w:p>
        </w:tc>
      </w:tr>
      <w:tr w:rsidR="00BF0814" w:rsidRPr="00BF0814" w14:paraId="4356EA43" w14:textId="77777777" w:rsidTr="00BF0814">
        <w:trPr>
          <w:trHeight w:val="375"/>
        </w:trPr>
        <w:tc>
          <w:tcPr>
            <w:tcW w:w="1304" w:type="dxa"/>
            <w:tcBorders>
              <w:top w:val="nil"/>
              <w:left w:val="single" w:sz="8" w:space="0" w:color="auto"/>
              <w:bottom w:val="single" w:sz="4" w:space="0" w:color="auto"/>
              <w:right w:val="single" w:sz="4" w:space="0" w:color="auto"/>
            </w:tcBorders>
            <w:hideMark/>
          </w:tcPr>
          <w:p w14:paraId="34493EAB" w14:textId="77777777" w:rsidR="00BF0814" w:rsidRPr="00BF0814" w:rsidRDefault="00BF0814" w:rsidP="00BF0814">
            <w:pPr>
              <w:overflowPunct/>
              <w:autoSpaceDE/>
              <w:autoSpaceDN/>
              <w:bidi w:val="0"/>
              <w:adjustRightInd/>
              <w:spacing w:line="240" w:lineRule="auto"/>
              <w:jc w:val="center"/>
              <w:textAlignment w:val="auto"/>
              <w:rPr>
                <w:rFonts w:ascii="David" w:hAnsi="David"/>
                <w:rtl/>
              </w:rPr>
            </w:pPr>
            <w:r w:rsidRPr="00BF0814">
              <w:rPr>
                <w:rFonts w:ascii="David" w:hAnsi="David"/>
              </w:rPr>
              <w:t>18</w:t>
            </w:r>
          </w:p>
        </w:tc>
        <w:tc>
          <w:tcPr>
            <w:tcW w:w="1600" w:type="dxa"/>
            <w:tcBorders>
              <w:top w:val="nil"/>
              <w:left w:val="single" w:sz="4" w:space="0" w:color="auto"/>
              <w:bottom w:val="single" w:sz="4" w:space="0" w:color="auto"/>
              <w:right w:val="single" w:sz="4" w:space="0" w:color="auto"/>
            </w:tcBorders>
            <w:hideMark/>
          </w:tcPr>
          <w:p w14:paraId="78F5E7FB" w14:textId="77777777" w:rsidR="00BF0814" w:rsidRPr="00BF0814" w:rsidRDefault="00BF0814" w:rsidP="00BF0814">
            <w:pPr>
              <w:overflowPunct/>
              <w:autoSpaceDE/>
              <w:autoSpaceDN/>
              <w:adjustRightInd/>
              <w:spacing w:line="240" w:lineRule="auto"/>
              <w:jc w:val="left"/>
              <w:textAlignment w:val="auto"/>
              <w:rPr>
                <w:rFonts w:ascii="David" w:hAnsi="David"/>
              </w:rPr>
            </w:pPr>
            <w:r w:rsidRPr="00BF0814">
              <w:rPr>
                <w:rFonts w:ascii="David" w:hAnsi="David"/>
                <w:rtl/>
              </w:rPr>
              <w:t>בית שמש</w:t>
            </w:r>
          </w:p>
        </w:tc>
        <w:tc>
          <w:tcPr>
            <w:tcW w:w="3685" w:type="dxa"/>
            <w:tcBorders>
              <w:top w:val="nil"/>
              <w:left w:val="single" w:sz="4" w:space="0" w:color="auto"/>
              <w:bottom w:val="single" w:sz="4" w:space="0" w:color="auto"/>
              <w:right w:val="single" w:sz="4" w:space="0" w:color="auto"/>
            </w:tcBorders>
            <w:noWrap/>
            <w:vAlign w:val="bottom"/>
            <w:hideMark/>
          </w:tcPr>
          <w:p w14:paraId="0CD17B6D" w14:textId="77777777" w:rsidR="00BF0814" w:rsidRPr="00BF0814" w:rsidRDefault="00BF0814" w:rsidP="00BF0814">
            <w:pPr>
              <w:overflowPunct/>
              <w:autoSpaceDE/>
              <w:autoSpaceDN/>
              <w:adjustRightInd/>
              <w:spacing w:line="240" w:lineRule="auto"/>
              <w:jc w:val="left"/>
              <w:textAlignment w:val="auto"/>
              <w:rPr>
                <w:rFonts w:ascii="David" w:hAnsi="David"/>
                <w:rtl/>
              </w:rPr>
            </w:pPr>
            <w:r w:rsidRPr="00BF0814">
              <w:rPr>
                <w:rFonts w:ascii="David" w:hAnsi="David"/>
                <w:rtl/>
              </w:rPr>
              <w:t>בנין בית משפט השלום {מגדל צדק}</w:t>
            </w:r>
          </w:p>
        </w:tc>
        <w:tc>
          <w:tcPr>
            <w:tcW w:w="4025" w:type="dxa"/>
            <w:tcBorders>
              <w:top w:val="nil"/>
              <w:left w:val="single" w:sz="4" w:space="0" w:color="auto"/>
              <w:bottom w:val="single" w:sz="4" w:space="0" w:color="auto"/>
              <w:right w:val="single" w:sz="4" w:space="0" w:color="auto"/>
            </w:tcBorders>
            <w:noWrap/>
            <w:vAlign w:val="bottom"/>
            <w:hideMark/>
          </w:tcPr>
          <w:p w14:paraId="5B78C629" w14:textId="77777777" w:rsidR="00BF0814" w:rsidRPr="00BF0814" w:rsidRDefault="00BF0814" w:rsidP="00BF0814">
            <w:pPr>
              <w:overflowPunct/>
              <w:autoSpaceDE/>
              <w:autoSpaceDN/>
              <w:adjustRightInd/>
              <w:spacing w:line="240" w:lineRule="auto"/>
              <w:jc w:val="left"/>
              <w:textAlignment w:val="auto"/>
              <w:rPr>
                <w:rFonts w:ascii="David" w:hAnsi="David"/>
                <w:rtl/>
              </w:rPr>
            </w:pPr>
            <w:r w:rsidRPr="00BF0814">
              <w:rPr>
                <w:rFonts w:ascii="David" w:hAnsi="David"/>
                <w:rtl/>
              </w:rPr>
              <w:t>רח' הרצל 9 בית שמש , קומה 7</w:t>
            </w:r>
          </w:p>
        </w:tc>
      </w:tr>
      <w:tr w:rsidR="00BF0814" w:rsidRPr="00BF0814" w14:paraId="594B6F02" w14:textId="77777777" w:rsidTr="00BF0814">
        <w:trPr>
          <w:trHeight w:val="375"/>
        </w:trPr>
        <w:tc>
          <w:tcPr>
            <w:tcW w:w="1304" w:type="dxa"/>
            <w:tcBorders>
              <w:top w:val="nil"/>
              <w:left w:val="single" w:sz="8" w:space="0" w:color="auto"/>
              <w:bottom w:val="single" w:sz="4" w:space="0" w:color="auto"/>
              <w:right w:val="single" w:sz="4" w:space="0" w:color="auto"/>
            </w:tcBorders>
            <w:hideMark/>
          </w:tcPr>
          <w:p w14:paraId="7865DE3C" w14:textId="77777777" w:rsidR="00BF0814" w:rsidRPr="00BF0814" w:rsidRDefault="00BF0814" w:rsidP="00BF0814">
            <w:pPr>
              <w:overflowPunct/>
              <w:autoSpaceDE/>
              <w:autoSpaceDN/>
              <w:bidi w:val="0"/>
              <w:adjustRightInd/>
              <w:spacing w:line="240" w:lineRule="auto"/>
              <w:jc w:val="center"/>
              <w:textAlignment w:val="auto"/>
              <w:rPr>
                <w:rFonts w:ascii="David" w:hAnsi="David"/>
                <w:rtl/>
              </w:rPr>
            </w:pPr>
            <w:r w:rsidRPr="00BF0814">
              <w:rPr>
                <w:rFonts w:ascii="David" w:hAnsi="David"/>
              </w:rPr>
              <w:t>19</w:t>
            </w:r>
          </w:p>
        </w:tc>
        <w:tc>
          <w:tcPr>
            <w:tcW w:w="1600" w:type="dxa"/>
            <w:tcBorders>
              <w:top w:val="nil"/>
              <w:left w:val="single" w:sz="4" w:space="0" w:color="auto"/>
              <w:bottom w:val="single" w:sz="4" w:space="0" w:color="auto"/>
              <w:right w:val="single" w:sz="4" w:space="0" w:color="auto"/>
            </w:tcBorders>
            <w:hideMark/>
          </w:tcPr>
          <w:p w14:paraId="770B9217" w14:textId="77777777" w:rsidR="00BF0814" w:rsidRPr="00BF0814" w:rsidRDefault="00BF0814" w:rsidP="00BF0814">
            <w:pPr>
              <w:overflowPunct/>
              <w:autoSpaceDE/>
              <w:autoSpaceDN/>
              <w:adjustRightInd/>
              <w:spacing w:line="240" w:lineRule="auto"/>
              <w:jc w:val="left"/>
              <w:textAlignment w:val="auto"/>
              <w:rPr>
                <w:rFonts w:ascii="David" w:hAnsi="David"/>
              </w:rPr>
            </w:pPr>
            <w:r w:rsidRPr="00BF0814">
              <w:rPr>
                <w:rFonts w:ascii="David" w:hAnsi="David"/>
                <w:rtl/>
              </w:rPr>
              <w:t>תל אביב</w:t>
            </w:r>
          </w:p>
        </w:tc>
        <w:tc>
          <w:tcPr>
            <w:tcW w:w="3685" w:type="dxa"/>
            <w:tcBorders>
              <w:top w:val="nil"/>
              <w:left w:val="single" w:sz="4" w:space="0" w:color="auto"/>
              <w:bottom w:val="single" w:sz="4" w:space="0" w:color="auto"/>
              <w:right w:val="single" w:sz="4" w:space="0" w:color="auto"/>
            </w:tcBorders>
            <w:noWrap/>
            <w:vAlign w:val="bottom"/>
            <w:hideMark/>
          </w:tcPr>
          <w:p w14:paraId="11F06495" w14:textId="77777777" w:rsidR="00BF0814" w:rsidRPr="00BF0814" w:rsidRDefault="00BF0814" w:rsidP="00BF0814">
            <w:pPr>
              <w:overflowPunct/>
              <w:autoSpaceDE/>
              <w:autoSpaceDN/>
              <w:adjustRightInd/>
              <w:spacing w:line="240" w:lineRule="auto"/>
              <w:jc w:val="left"/>
              <w:textAlignment w:val="auto"/>
              <w:rPr>
                <w:rFonts w:ascii="David" w:hAnsi="David"/>
                <w:rtl/>
              </w:rPr>
            </w:pPr>
            <w:r w:rsidRPr="00BF0814">
              <w:rPr>
                <w:rFonts w:ascii="David" w:hAnsi="David"/>
                <w:rtl/>
              </w:rPr>
              <w:t>בית יואל</w:t>
            </w:r>
          </w:p>
        </w:tc>
        <w:tc>
          <w:tcPr>
            <w:tcW w:w="4025" w:type="dxa"/>
            <w:tcBorders>
              <w:top w:val="nil"/>
              <w:left w:val="single" w:sz="4" w:space="0" w:color="auto"/>
              <w:bottom w:val="single" w:sz="4" w:space="0" w:color="auto"/>
              <w:right w:val="single" w:sz="4" w:space="0" w:color="auto"/>
            </w:tcBorders>
            <w:noWrap/>
            <w:vAlign w:val="bottom"/>
            <w:hideMark/>
          </w:tcPr>
          <w:p w14:paraId="4E4F7514" w14:textId="77777777" w:rsidR="00BF0814" w:rsidRPr="00BF0814" w:rsidRDefault="00BF0814" w:rsidP="00BF0814">
            <w:pPr>
              <w:overflowPunct/>
              <w:autoSpaceDE/>
              <w:autoSpaceDN/>
              <w:adjustRightInd/>
              <w:spacing w:line="240" w:lineRule="auto"/>
              <w:jc w:val="left"/>
              <w:textAlignment w:val="auto"/>
              <w:rPr>
                <w:rFonts w:ascii="David" w:hAnsi="David"/>
                <w:rtl/>
              </w:rPr>
            </w:pPr>
            <w:r w:rsidRPr="00BF0814">
              <w:rPr>
                <w:rFonts w:ascii="David" w:hAnsi="David"/>
                <w:rtl/>
              </w:rPr>
              <w:t>רח' חומה ומגדל 16 תל אביב, קומה 3</w:t>
            </w:r>
          </w:p>
        </w:tc>
      </w:tr>
      <w:tr w:rsidR="00BF0814" w:rsidRPr="00BF0814" w14:paraId="5F171EE5" w14:textId="77777777" w:rsidTr="00BF0814">
        <w:trPr>
          <w:trHeight w:val="375"/>
        </w:trPr>
        <w:tc>
          <w:tcPr>
            <w:tcW w:w="1304" w:type="dxa"/>
            <w:tcBorders>
              <w:top w:val="nil"/>
              <w:left w:val="single" w:sz="8" w:space="0" w:color="auto"/>
              <w:bottom w:val="single" w:sz="4" w:space="0" w:color="auto"/>
              <w:right w:val="single" w:sz="4" w:space="0" w:color="auto"/>
            </w:tcBorders>
            <w:hideMark/>
          </w:tcPr>
          <w:p w14:paraId="3DEE8B66" w14:textId="77777777" w:rsidR="00BF0814" w:rsidRPr="00BF0814" w:rsidRDefault="00BF0814" w:rsidP="00BF0814">
            <w:pPr>
              <w:overflowPunct/>
              <w:autoSpaceDE/>
              <w:autoSpaceDN/>
              <w:bidi w:val="0"/>
              <w:adjustRightInd/>
              <w:spacing w:line="240" w:lineRule="auto"/>
              <w:jc w:val="center"/>
              <w:textAlignment w:val="auto"/>
              <w:rPr>
                <w:rFonts w:ascii="David" w:hAnsi="David"/>
                <w:rtl/>
              </w:rPr>
            </w:pPr>
            <w:r w:rsidRPr="00BF0814">
              <w:rPr>
                <w:rFonts w:ascii="David" w:hAnsi="David"/>
              </w:rPr>
              <w:t>20</w:t>
            </w:r>
          </w:p>
        </w:tc>
        <w:tc>
          <w:tcPr>
            <w:tcW w:w="1600" w:type="dxa"/>
            <w:tcBorders>
              <w:top w:val="nil"/>
              <w:left w:val="single" w:sz="4" w:space="0" w:color="auto"/>
              <w:bottom w:val="single" w:sz="4" w:space="0" w:color="auto"/>
              <w:right w:val="single" w:sz="4" w:space="0" w:color="auto"/>
            </w:tcBorders>
            <w:hideMark/>
          </w:tcPr>
          <w:p w14:paraId="0366A292" w14:textId="77777777" w:rsidR="00BF0814" w:rsidRPr="00BF0814" w:rsidRDefault="00BF0814" w:rsidP="00BF0814">
            <w:pPr>
              <w:overflowPunct/>
              <w:autoSpaceDE/>
              <w:autoSpaceDN/>
              <w:adjustRightInd/>
              <w:spacing w:line="240" w:lineRule="auto"/>
              <w:jc w:val="left"/>
              <w:textAlignment w:val="auto"/>
              <w:rPr>
                <w:rFonts w:ascii="David" w:hAnsi="David"/>
              </w:rPr>
            </w:pPr>
            <w:r w:rsidRPr="00BF0814">
              <w:rPr>
                <w:rFonts w:ascii="David" w:hAnsi="David"/>
                <w:rtl/>
              </w:rPr>
              <w:t>חולון</w:t>
            </w:r>
          </w:p>
        </w:tc>
        <w:tc>
          <w:tcPr>
            <w:tcW w:w="3685" w:type="dxa"/>
            <w:tcBorders>
              <w:top w:val="nil"/>
              <w:left w:val="single" w:sz="4" w:space="0" w:color="auto"/>
              <w:bottom w:val="single" w:sz="4" w:space="0" w:color="auto"/>
              <w:right w:val="single" w:sz="4" w:space="0" w:color="auto"/>
            </w:tcBorders>
            <w:noWrap/>
            <w:vAlign w:val="bottom"/>
            <w:hideMark/>
          </w:tcPr>
          <w:p w14:paraId="13777EB4" w14:textId="77777777" w:rsidR="00BF0814" w:rsidRPr="00BF0814" w:rsidRDefault="00BF0814" w:rsidP="00BF0814">
            <w:pPr>
              <w:overflowPunct/>
              <w:autoSpaceDE/>
              <w:autoSpaceDN/>
              <w:adjustRightInd/>
              <w:spacing w:line="240" w:lineRule="auto"/>
              <w:jc w:val="left"/>
              <w:textAlignment w:val="auto"/>
              <w:rPr>
                <w:rFonts w:ascii="David" w:hAnsi="David"/>
                <w:rtl/>
              </w:rPr>
            </w:pPr>
            <w:r w:rsidRPr="00BF0814">
              <w:rPr>
                <w:rFonts w:ascii="David" w:hAnsi="David"/>
                <w:rtl/>
              </w:rPr>
              <w:t xml:space="preserve">בנין </w:t>
            </w:r>
            <w:proofErr w:type="spellStart"/>
            <w:r w:rsidRPr="00BF0814">
              <w:rPr>
                <w:rFonts w:ascii="David" w:hAnsi="David"/>
                <w:rtl/>
              </w:rPr>
              <w:t>אפרידר</w:t>
            </w:r>
            <w:proofErr w:type="spellEnd"/>
            <w:r w:rsidRPr="00BF0814">
              <w:rPr>
                <w:rFonts w:ascii="David" w:hAnsi="David"/>
                <w:rtl/>
              </w:rPr>
              <w:t xml:space="preserve"> , קומה 4 </w:t>
            </w:r>
          </w:p>
        </w:tc>
        <w:tc>
          <w:tcPr>
            <w:tcW w:w="4025" w:type="dxa"/>
            <w:tcBorders>
              <w:top w:val="nil"/>
              <w:left w:val="single" w:sz="4" w:space="0" w:color="auto"/>
              <w:bottom w:val="single" w:sz="4" w:space="0" w:color="auto"/>
              <w:right w:val="single" w:sz="4" w:space="0" w:color="auto"/>
            </w:tcBorders>
            <w:noWrap/>
            <w:vAlign w:val="bottom"/>
            <w:hideMark/>
          </w:tcPr>
          <w:p w14:paraId="6A4473B0" w14:textId="77777777" w:rsidR="00BF0814" w:rsidRPr="00BF0814" w:rsidRDefault="00BF0814" w:rsidP="00BF0814">
            <w:pPr>
              <w:overflowPunct/>
              <w:autoSpaceDE/>
              <w:autoSpaceDN/>
              <w:adjustRightInd/>
              <w:spacing w:line="240" w:lineRule="auto"/>
              <w:jc w:val="left"/>
              <w:textAlignment w:val="auto"/>
              <w:rPr>
                <w:rFonts w:ascii="David" w:hAnsi="David"/>
                <w:rtl/>
              </w:rPr>
            </w:pPr>
            <w:r w:rsidRPr="00BF0814">
              <w:rPr>
                <w:rFonts w:ascii="David" w:hAnsi="David"/>
                <w:rtl/>
              </w:rPr>
              <w:t>רח' השיקמה 2 אזור</w:t>
            </w:r>
          </w:p>
        </w:tc>
      </w:tr>
      <w:tr w:rsidR="00BF0814" w:rsidRPr="00BF0814" w14:paraId="0910E1A1" w14:textId="77777777" w:rsidTr="00BF0814">
        <w:trPr>
          <w:trHeight w:val="375"/>
        </w:trPr>
        <w:tc>
          <w:tcPr>
            <w:tcW w:w="1304" w:type="dxa"/>
            <w:tcBorders>
              <w:top w:val="nil"/>
              <w:left w:val="single" w:sz="8" w:space="0" w:color="auto"/>
              <w:bottom w:val="single" w:sz="4" w:space="0" w:color="auto"/>
              <w:right w:val="single" w:sz="4" w:space="0" w:color="auto"/>
            </w:tcBorders>
            <w:hideMark/>
          </w:tcPr>
          <w:p w14:paraId="15092FFB" w14:textId="77777777" w:rsidR="00BF0814" w:rsidRPr="00BF0814" w:rsidRDefault="00BF0814" w:rsidP="00BF0814">
            <w:pPr>
              <w:overflowPunct/>
              <w:autoSpaceDE/>
              <w:autoSpaceDN/>
              <w:bidi w:val="0"/>
              <w:adjustRightInd/>
              <w:spacing w:line="240" w:lineRule="auto"/>
              <w:jc w:val="center"/>
              <w:textAlignment w:val="auto"/>
              <w:rPr>
                <w:rFonts w:ascii="David" w:hAnsi="David"/>
                <w:rtl/>
              </w:rPr>
            </w:pPr>
            <w:r w:rsidRPr="00BF0814">
              <w:rPr>
                <w:rFonts w:ascii="David" w:hAnsi="David"/>
              </w:rPr>
              <w:lastRenderedPageBreak/>
              <w:t>21</w:t>
            </w:r>
          </w:p>
        </w:tc>
        <w:tc>
          <w:tcPr>
            <w:tcW w:w="1600" w:type="dxa"/>
            <w:tcBorders>
              <w:top w:val="nil"/>
              <w:left w:val="single" w:sz="4" w:space="0" w:color="auto"/>
              <w:bottom w:val="single" w:sz="4" w:space="0" w:color="auto"/>
              <w:right w:val="single" w:sz="4" w:space="0" w:color="auto"/>
            </w:tcBorders>
            <w:hideMark/>
          </w:tcPr>
          <w:p w14:paraId="1C825C2B" w14:textId="77777777" w:rsidR="00BF0814" w:rsidRPr="00BF0814" w:rsidRDefault="00BF0814" w:rsidP="00BF0814">
            <w:pPr>
              <w:overflowPunct/>
              <w:autoSpaceDE/>
              <w:autoSpaceDN/>
              <w:adjustRightInd/>
              <w:spacing w:line="240" w:lineRule="auto"/>
              <w:jc w:val="left"/>
              <w:textAlignment w:val="auto"/>
              <w:rPr>
                <w:rFonts w:ascii="David" w:hAnsi="David"/>
              </w:rPr>
            </w:pPr>
            <w:r w:rsidRPr="00BF0814">
              <w:rPr>
                <w:rFonts w:ascii="David" w:hAnsi="David"/>
                <w:rtl/>
              </w:rPr>
              <w:t>בת ים</w:t>
            </w:r>
          </w:p>
        </w:tc>
        <w:tc>
          <w:tcPr>
            <w:tcW w:w="3685" w:type="dxa"/>
            <w:tcBorders>
              <w:top w:val="nil"/>
              <w:left w:val="single" w:sz="4" w:space="0" w:color="auto"/>
              <w:bottom w:val="single" w:sz="4" w:space="0" w:color="auto"/>
              <w:right w:val="single" w:sz="4" w:space="0" w:color="auto"/>
            </w:tcBorders>
            <w:noWrap/>
            <w:vAlign w:val="bottom"/>
            <w:hideMark/>
          </w:tcPr>
          <w:p w14:paraId="5016A900" w14:textId="77777777" w:rsidR="00BF0814" w:rsidRPr="00BF0814" w:rsidRDefault="00BF0814" w:rsidP="00BF0814">
            <w:pPr>
              <w:overflowPunct/>
              <w:autoSpaceDE/>
              <w:autoSpaceDN/>
              <w:adjustRightInd/>
              <w:spacing w:line="240" w:lineRule="auto"/>
              <w:jc w:val="left"/>
              <w:textAlignment w:val="auto"/>
              <w:rPr>
                <w:rFonts w:ascii="David" w:hAnsi="David"/>
                <w:rtl/>
              </w:rPr>
            </w:pPr>
            <w:r w:rsidRPr="00BF0814">
              <w:rPr>
                <w:rFonts w:ascii="David" w:hAnsi="David"/>
                <w:rtl/>
              </w:rPr>
              <w:t xml:space="preserve">בנין </w:t>
            </w:r>
            <w:proofErr w:type="spellStart"/>
            <w:r w:rsidRPr="00BF0814">
              <w:rPr>
                <w:rFonts w:ascii="David" w:hAnsi="David"/>
                <w:rtl/>
              </w:rPr>
              <w:t>אפרידר</w:t>
            </w:r>
            <w:proofErr w:type="spellEnd"/>
            <w:r w:rsidRPr="00BF0814">
              <w:rPr>
                <w:rFonts w:ascii="David" w:hAnsi="David"/>
                <w:rtl/>
              </w:rPr>
              <w:t xml:space="preserve"> , קומה 4 </w:t>
            </w:r>
          </w:p>
        </w:tc>
        <w:tc>
          <w:tcPr>
            <w:tcW w:w="4025" w:type="dxa"/>
            <w:tcBorders>
              <w:top w:val="nil"/>
              <w:left w:val="single" w:sz="4" w:space="0" w:color="auto"/>
              <w:bottom w:val="single" w:sz="4" w:space="0" w:color="auto"/>
              <w:right w:val="single" w:sz="4" w:space="0" w:color="auto"/>
            </w:tcBorders>
            <w:noWrap/>
            <w:vAlign w:val="bottom"/>
            <w:hideMark/>
          </w:tcPr>
          <w:p w14:paraId="105E3481" w14:textId="77777777" w:rsidR="00BF0814" w:rsidRPr="00BF0814" w:rsidRDefault="00BF0814" w:rsidP="00BF0814">
            <w:pPr>
              <w:overflowPunct/>
              <w:autoSpaceDE/>
              <w:autoSpaceDN/>
              <w:adjustRightInd/>
              <w:spacing w:line="240" w:lineRule="auto"/>
              <w:jc w:val="left"/>
              <w:textAlignment w:val="auto"/>
              <w:rPr>
                <w:rFonts w:ascii="David" w:hAnsi="David"/>
                <w:rtl/>
              </w:rPr>
            </w:pPr>
            <w:r w:rsidRPr="00BF0814">
              <w:rPr>
                <w:rFonts w:ascii="David" w:hAnsi="David"/>
                <w:rtl/>
              </w:rPr>
              <w:t>רח' השיקמה 2 אזור</w:t>
            </w:r>
          </w:p>
        </w:tc>
      </w:tr>
      <w:tr w:rsidR="00BF0814" w:rsidRPr="00BF0814" w14:paraId="789945EC" w14:textId="77777777" w:rsidTr="00BF0814">
        <w:trPr>
          <w:trHeight w:val="375"/>
        </w:trPr>
        <w:tc>
          <w:tcPr>
            <w:tcW w:w="1304" w:type="dxa"/>
            <w:tcBorders>
              <w:top w:val="nil"/>
              <w:left w:val="single" w:sz="8" w:space="0" w:color="auto"/>
              <w:bottom w:val="single" w:sz="4" w:space="0" w:color="auto"/>
              <w:right w:val="single" w:sz="4" w:space="0" w:color="auto"/>
            </w:tcBorders>
            <w:hideMark/>
          </w:tcPr>
          <w:p w14:paraId="67AC89C5" w14:textId="77777777" w:rsidR="00BF0814" w:rsidRPr="00BF0814" w:rsidRDefault="00BF0814" w:rsidP="00BF0814">
            <w:pPr>
              <w:overflowPunct/>
              <w:autoSpaceDE/>
              <w:autoSpaceDN/>
              <w:bidi w:val="0"/>
              <w:adjustRightInd/>
              <w:spacing w:line="240" w:lineRule="auto"/>
              <w:jc w:val="center"/>
              <w:textAlignment w:val="auto"/>
              <w:rPr>
                <w:rFonts w:ascii="David" w:hAnsi="David"/>
                <w:rtl/>
              </w:rPr>
            </w:pPr>
            <w:r w:rsidRPr="00BF0814">
              <w:rPr>
                <w:rFonts w:ascii="David" w:hAnsi="David"/>
              </w:rPr>
              <w:t>22</w:t>
            </w:r>
          </w:p>
        </w:tc>
        <w:tc>
          <w:tcPr>
            <w:tcW w:w="1600" w:type="dxa"/>
            <w:tcBorders>
              <w:top w:val="nil"/>
              <w:left w:val="single" w:sz="4" w:space="0" w:color="auto"/>
              <w:bottom w:val="single" w:sz="4" w:space="0" w:color="auto"/>
              <w:right w:val="single" w:sz="4" w:space="0" w:color="auto"/>
            </w:tcBorders>
            <w:hideMark/>
          </w:tcPr>
          <w:p w14:paraId="612E31D1" w14:textId="77777777" w:rsidR="00BF0814" w:rsidRPr="00BF0814" w:rsidRDefault="00BF0814" w:rsidP="00BF0814">
            <w:pPr>
              <w:overflowPunct/>
              <w:autoSpaceDE/>
              <w:autoSpaceDN/>
              <w:adjustRightInd/>
              <w:spacing w:line="240" w:lineRule="auto"/>
              <w:jc w:val="left"/>
              <w:textAlignment w:val="auto"/>
              <w:rPr>
                <w:rFonts w:ascii="David" w:hAnsi="David"/>
              </w:rPr>
            </w:pPr>
            <w:r w:rsidRPr="00BF0814">
              <w:rPr>
                <w:rFonts w:ascii="David" w:hAnsi="David"/>
                <w:rtl/>
              </w:rPr>
              <w:t>ראשון לציון</w:t>
            </w:r>
          </w:p>
        </w:tc>
        <w:tc>
          <w:tcPr>
            <w:tcW w:w="3685" w:type="dxa"/>
            <w:tcBorders>
              <w:top w:val="nil"/>
              <w:left w:val="single" w:sz="4" w:space="0" w:color="auto"/>
              <w:bottom w:val="single" w:sz="4" w:space="0" w:color="auto"/>
              <w:right w:val="single" w:sz="4" w:space="0" w:color="auto"/>
            </w:tcBorders>
            <w:noWrap/>
            <w:vAlign w:val="bottom"/>
            <w:hideMark/>
          </w:tcPr>
          <w:p w14:paraId="443A044E" w14:textId="77777777" w:rsidR="00BF0814" w:rsidRPr="00BF0814" w:rsidRDefault="00BF0814" w:rsidP="00BF0814">
            <w:pPr>
              <w:overflowPunct/>
              <w:autoSpaceDE/>
              <w:autoSpaceDN/>
              <w:adjustRightInd/>
              <w:spacing w:line="240" w:lineRule="auto"/>
              <w:jc w:val="left"/>
              <w:textAlignment w:val="auto"/>
              <w:rPr>
                <w:rFonts w:ascii="David" w:hAnsi="David"/>
                <w:rtl/>
              </w:rPr>
            </w:pPr>
            <w:r w:rsidRPr="00BF0814">
              <w:rPr>
                <w:rFonts w:ascii="David" w:hAnsi="David"/>
                <w:rtl/>
              </w:rPr>
              <w:t>מקיף י"א'</w:t>
            </w:r>
          </w:p>
        </w:tc>
        <w:tc>
          <w:tcPr>
            <w:tcW w:w="4025" w:type="dxa"/>
            <w:tcBorders>
              <w:top w:val="nil"/>
              <w:left w:val="single" w:sz="4" w:space="0" w:color="auto"/>
              <w:bottom w:val="single" w:sz="4" w:space="0" w:color="auto"/>
              <w:right w:val="single" w:sz="4" w:space="0" w:color="auto"/>
            </w:tcBorders>
            <w:noWrap/>
            <w:vAlign w:val="bottom"/>
            <w:hideMark/>
          </w:tcPr>
          <w:p w14:paraId="00C3F4F7" w14:textId="77777777" w:rsidR="00BF0814" w:rsidRPr="00BF0814" w:rsidRDefault="00BF0814" w:rsidP="00BF0814">
            <w:pPr>
              <w:overflowPunct/>
              <w:autoSpaceDE/>
              <w:autoSpaceDN/>
              <w:adjustRightInd/>
              <w:spacing w:line="240" w:lineRule="auto"/>
              <w:jc w:val="left"/>
              <w:textAlignment w:val="auto"/>
              <w:rPr>
                <w:rFonts w:ascii="David" w:hAnsi="David"/>
                <w:rtl/>
              </w:rPr>
            </w:pPr>
            <w:r w:rsidRPr="00BF0814">
              <w:rPr>
                <w:rFonts w:ascii="David" w:hAnsi="David"/>
                <w:rtl/>
              </w:rPr>
              <w:t>רח' בר לב 1 ראשון לציון</w:t>
            </w:r>
          </w:p>
        </w:tc>
      </w:tr>
      <w:tr w:rsidR="00BF0814" w:rsidRPr="00BF0814" w14:paraId="3FD2169D" w14:textId="77777777" w:rsidTr="00BF0814">
        <w:trPr>
          <w:trHeight w:val="375"/>
        </w:trPr>
        <w:tc>
          <w:tcPr>
            <w:tcW w:w="1304" w:type="dxa"/>
            <w:tcBorders>
              <w:top w:val="nil"/>
              <w:left w:val="single" w:sz="8" w:space="0" w:color="auto"/>
              <w:bottom w:val="single" w:sz="4" w:space="0" w:color="auto"/>
              <w:right w:val="single" w:sz="4" w:space="0" w:color="auto"/>
            </w:tcBorders>
            <w:hideMark/>
          </w:tcPr>
          <w:p w14:paraId="2B1C76A8" w14:textId="77777777" w:rsidR="00BF0814" w:rsidRPr="00BF0814" w:rsidRDefault="00BF0814" w:rsidP="00BF0814">
            <w:pPr>
              <w:overflowPunct/>
              <w:autoSpaceDE/>
              <w:autoSpaceDN/>
              <w:bidi w:val="0"/>
              <w:adjustRightInd/>
              <w:spacing w:line="240" w:lineRule="auto"/>
              <w:jc w:val="center"/>
              <w:textAlignment w:val="auto"/>
              <w:rPr>
                <w:rFonts w:ascii="David" w:hAnsi="David"/>
                <w:rtl/>
              </w:rPr>
            </w:pPr>
            <w:r w:rsidRPr="00BF0814">
              <w:rPr>
                <w:rFonts w:ascii="David" w:hAnsi="David"/>
              </w:rPr>
              <w:t>23</w:t>
            </w:r>
          </w:p>
        </w:tc>
        <w:tc>
          <w:tcPr>
            <w:tcW w:w="1600" w:type="dxa"/>
            <w:tcBorders>
              <w:top w:val="nil"/>
              <w:left w:val="single" w:sz="4" w:space="0" w:color="auto"/>
              <w:bottom w:val="single" w:sz="4" w:space="0" w:color="auto"/>
              <w:right w:val="single" w:sz="4" w:space="0" w:color="auto"/>
            </w:tcBorders>
            <w:hideMark/>
          </w:tcPr>
          <w:p w14:paraId="7E00DD13" w14:textId="77777777" w:rsidR="00BF0814" w:rsidRPr="00BF0814" w:rsidRDefault="00BF0814" w:rsidP="00BF0814">
            <w:pPr>
              <w:overflowPunct/>
              <w:autoSpaceDE/>
              <w:autoSpaceDN/>
              <w:adjustRightInd/>
              <w:spacing w:line="240" w:lineRule="auto"/>
              <w:jc w:val="left"/>
              <w:textAlignment w:val="auto"/>
              <w:rPr>
                <w:rFonts w:ascii="David" w:hAnsi="David"/>
              </w:rPr>
            </w:pPr>
            <w:r w:rsidRPr="00BF0814">
              <w:rPr>
                <w:rFonts w:ascii="David" w:hAnsi="David"/>
                <w:rtl/>
              </w:rPr>
              <w:t>רחובות</w:t>
            </w:r>
          </w:p>
        </w:tc>
        <w:tc>
          <w:tcPr>
            <w:tcW w:w="3685" w:type="dxa"/>
            <w:tcBorders>
              <w:top w:val="nil"/>
              <w:left w:val="single" w:sz="4" w:space="0" w:color="auto"/>
              <w:bottom w:val="single" w:sz="4" w:space="0" w:color="auto"/>
              <w:right w:val="single" w:sz="4" w:space="0" w:color="auto"/>
            </w:tcBorders>
            <w:noWrap/>
            <w:vAlign w:val="bottom"/>
            <w:hideMark/>
          </w:tcPr>
          <w:p w14:paraId="022E1E23" w14:textId="77777777" w:rsidR="00BF0814" w:rsidRPr="00BF0814" w:rsidRDefault="00BF0814" w:rsidP="00BF0814">
            <w:pPr>
              <w:overflowPunct/>
              <w:autoSpaceDE/>
              <w:autoSpaceDN/>
              <w:adjustRightInd/>
              <w:spacing w:line="240" w:lineRule="auto"/>
              <w:jc w:val="left"/>
              <w:textAlignment w:val="auto"/>
              <w:rPr>
                <w:rFonts w:ascii="David" w:hAnsi="David"/>
                <w:rtl/>
              </w:rPr>
            </w:pPr>
            <w:r w:rsidRPr="00BF0814">
              <w:rPr>
                <w:rFonts w:ascii="David" w:hAnsi="David"/>
                <w:rtl/>
              </w:rPr>
              <w:t>מתנ"ס כפר גבירול</w:t>
            </w:r>
          </w:p>
        </w:tc>
        <w:tc>
          <w:tcPr>
            <w:tcW w:w="4025" w:type="dxa"/>
            <w:tcBorders>
              <w:top w:val="nil"/>
              <w:left w:val="single" w:sz="4" w:space="0" w:color="auto"/>
              <w:bottom w:val="single" w:sz="4" w:space="0" w:color="auto"/>
              <w:right w:val="single" w:sz="4" w:space="0" w:color="auto"/>
            </w:tcBorders>
            <w:noWrap/>
            <w:vAlign w:val="bottom"/>
            <w:hideMark/>
          </w:tcPr>
          <w:p w14:paraId="3E46DE7C" w14:textId="77777777" w:rsidR="00BF0814" w:rsidRPr="00BF0814" w:rsidRDefault="00BF0814" w:rsidP="00BF0814">
            <w:pPr>
              <w:overflowPunct/>
              <w:autoSpaceDE/>
              <w:autoSpaceDN/>
              <w:adjustRightInd/>
              <w:spacing w:line="240" w:lineRule="auto"/>
              <w:jc w:val="left"/>
              <w:textAlignment w:val="auto"/>
              <w:rPr>
                <w:rFonts w:ascii="David" w:hAnsi="David"/>
                <w:rtl/>
              </w:rPr>
            </w:pPr>
            <w:r w:rsidRPr="00BF0814">
              <w:rPr>
                <w:rFonts w:ascii="David" w:hAnsi="David"/>
                <w:rtl/>
              </w:rPr>
              <w:t>רח' דוד אלעזר 23, כפר גבירול</w:t>
            </w:r>
          </w:p>
        </w:tc>
      </w:tr>
      <w:tr w:rsidR="00BF0814" w:rsidRPr="00BF0814" w14:paraId="71D5920C" w14:textId="77777777" w:rsidTr="00BF0814">
        <w:trPr>
          <w:trHeight w:val="375"/>
        </w:trPr>
        <w:tc>
          <w:tcPr>
            <w:tcW w:w="1304" w:type="dxa"/>
            <w:tcBorders>
              <w:top w:val="nil"/>
              <w:left w:val="single" w:sz="8" w:space="0" w:color="auto"/>
              <w:bottom w:val="single" w:sz="4" w:space="0" w:color="auto"/>
              <w:right w:val="single" w:sz="4" w:space="0" w:color="auto"/>
            </w:tcBorders>
            <w:hideMark/>
          </w:tcPr>
          <w:p w14:paraId="79BA4E29" w14:textId="77777777" w:rsidR="00BF0814" w:rsidRPr="00BF0814" w:rsidRDefault="00BF0814" w:rsidP="00BF0814">
            <w:pPr>
              <w:overflowPunct/>
              <w:autoSpaceDE/>
              <w:autoSpaceDN/>
              <w:bidi w:val="0"/>
              <w:adjustRightInd/>
              <w:spacing w:line="240" w:lineRule="auto"/>
              <w:jc w:val="center"/>
              <w:textAlignment w:val="auto"/>
              <w:rPr>
                <w:rFonts w:ascii="David" w:hAnsi="David"/>
                <w:rtl/>
              </w:rPr>
            </w:pPr>
            <w:r w:rsidRPr="00BF0814">
              <w:rPr>
                <w:rFonts w:ascii="David" w:hAnsi="David"/>
              </w:rPr>
              <w:t>24</w:t>
            </w:r>
          </w:p>
        </w:tc>
        <w:tc>
          <w:tcPr>
            <w:tcW w:w="1600" w:type="dxa"/>
            <w:tcBorders>
              <w:top w:val="nil"/>
              <w:left w:val="single" w:sz="4" w:space="0" w:color="auto"/>
              <w:bottom w:val="single" w:sz="4" w:space="0" w:color="auto"/>
              <w:right w:val="single" w:sz="4" w:space="0" w:color="auto"/>
            </w:tcBorders>
            <w:hideMark/>
          </w:tcPr>
          <w:p w14:paraId="7B5585E2" w14:textId="77777777" w:rsidR="00BF0814" w:rsidRPr="00BF0814" w:rsidRDefault="00BF0814" w:rsidP="00BF0814">
            <w:pPr>
              <w:overflowPunct/>
              <w:autoSpaceDE/>
              <w:autoSpaceDN/>
              <w:adjustRightInd/>
              <w:spacing w:line="240" w:lineRule="auto"/>
              <w:jc w:val="left"/>
              <w:textAlignment w:val="auto"/>
              <w:rPr>
                <w:rFonts w:ascii="David" w:hAnsi="David"/>
              </w:rPr>
            </w:pPr>
            <w:r w:rsidRPr="00BF0814">
              <w:rPr>
                <w:rFonts w:ascii="David" w:hAnsi="David"/>
                <w:rtl/>
              </w:rPr>
              <w:t>לוד</w:t>
            </w:r>
          </w:p>
        </w:tc>
        <w:tc>
          <w:tcPr>
            <w:tcW w:w="3685" w:type="dxa"/>
            <w:tcBorders>
              <w:top w:val="nil"/>
              <w:left w:val="single" w:sz="4" w:space="0" w:color="auto"/>
              <w:bottom w:val="single" w:sz="4" w:space="0" w:color="auto"/>
              <w:right w:val="single" w:sz="4" w:space="0" w:color="auto"/>
            </w:tcBorders>
            <w:noWrap/>
            <w:vAlign w:val="bottom"/>
            <w:hideMark/>
          </w:tcPr>
          <w:p w14:paraId="1AFE2D35" w14:textId="77777777" w:rsidR="00BF0814" w:rsidRPr="00BF0814" w:rsidRDefault="00BF0814" w:rsidP="00BF0814">
            <w:pPr>
              <w:overflowPunct/>
              <w:autoSpaceDE/>
              <w:autoSpaceDN/>
              <w:adjustRightInd/>
              <w:spacing w:line="240" w:lineRule="auto"/>
              <w:jc w:val="left"/>
              <w:textAlignment w:val="auto"/>
              <w:rPr>
                <w:rFonts w:ascii="David" w:hAnsi="David"/>
                <w:rtl/>
              </w:rPr>
            </w:pPr>
            <w:proofErr w:type="spellStart"/>
            <w:r w:rsidRPr="00BF0814">
              <w:rPr>
                <w:rFonts w:ascii="David" w:hAnsi="David"/>
                <w:rtl/>
              </w:rPr>
              <w:t>מרב"ד</w:t>
            </w:r>
            <w:proofErr w:type="spellEnd"/>
          </w:p>
        </w:tc>
        <w:tc>
          <w:tcPr>
            <w:tcW w:w="4025" w:type="dxa"/>
            <w:tcBorders>
              <w:top w:val="nil"/>
              <w:left w:val="single" w:sz="4" w:space="0" w:color="auto"/>
              <w:bottom w:val="single" w:sz="4" w:space="0" w:color="auto"/>
              <w:right w:val="single" w:sz="4" w:space="0" w:color="auto"/>
            </w:tcBorders>
            <w:noWrap/>
            <w:vAlign w:val="bottom"/>
            <w:hideMark/>
          </w:tcPr>
          <w:p w14:paraId="241918B5" w14:textId="77777777" w:rsidR="00BF0814" w:rsidRPr="00BF0814" w:rsidRDefault="00BF0814" w:rsidP="00BF0814">
            <w:pPr>
              <w:overflowPunct/>
              <w:autoSpaceDE/>
              <w:autoSpaceDN/>
              <w:adjustRightInd/>
              <w:spacing w:line="240" w:lineRule="auto"/>
              <w:jc w:val="left"/>
              <w:textAlignment w:val="auto"/>
              <w:rPr>
                <w:rFonts w:ascii="David" w:hAnsi="David"/>
                <w:rtl/>
              </w:rPr>
            </w:pPr>
            <w:r w:rsidRPr="00BF0814">
              <w:rPr>
                <w:rFonts w:ascii="David" w:hAnsi="David"/>
                <w:rtl/>
              </w:rPr>
              <w:t xml:space="preserve">רחוב העמלים 9 </w:t>
            </w:r>
            <w:proofErr w:type="spellStart"/>
            <w:r w:rsidRPr="00BF0814">
              <w:rPr>
                <w:rFonts w:ascii="David" w:hAnsi="David"/>
                <w:rtl/>
              </w:rPr>
              <w:t>א.תעשיה</w:t>
            </w:r>
            <w:proofErr w:type="spellEnd"/>
            <w:r w:rsidRPr="00BF0814">
              <w:rPr>
                <w:rFonts w:ascii="David" w:hAnsi="David"/>
                <w:rtl/>
              </w:rPr>
              <w:t xml:space="preserve"> צפוני לוד</w:t>
            </w:r>
          </w:p>
        </w:tc>
      </w:tr>
      <w:tr w:rsidR="00BF0814" w:rsidRPr="00BF0814" w14:paraId="6F0D4750" w14:textId="77777777" w:rsidTr="00BF0814">
        <w:trPr>
          <w:trHeight w:val="375"/>
        </w:trPr>
        <w:tc>
          <w:tcPr>
            <w:tcW w:w="1304" w:type="dxa"/>
            <w:tcBorders>
              <w:top w:val="nil"/>
              <w:left w:val="single" w:sz="8" w:space="0" w:color="auto"/>
              <w:bottom w:val="single" w:sz="4" w:space="0" w:color="auto"/>
              <w:right w:val="single" w:sz="4" w:space="0" w:color="auto"/>
            </w:tcBorders>
            <w:hideMark/>
          </w:tcPr>
          <w:p w14:paraId="2950BC57" w14:textId="77777777" w:rsidR="00BF0814" w:rsidRPr="00BF0814" w:rsidRDefault="00BF0814" w:rsidP="00BF0814">
            <w:pPr>
              <w:overflowPunct/>
              <w:autoSpaceDE/>
              <w:autoSpaceDN/>
              <w:bidi w:val="0"/>
              <w:adjustRightInd/>
              <w:spacing w:line="240" w:lineRule="auto"/>
              <w:jc w:val="center"/>
              <w:textAlignment w:val="auto"/>
              <w:rPr>
                <w:rFonts w:ascii="David" w:hAnsi="David"/>
                <w:rtl/>
              </w:rPr>
            </w:pPr>
            <w:r w:rsidRPr="00BF0814">
              <w:rPr>
                <w:rFonts w:ascii="David" w:hAnsi="David"/>
              </w:rPr>
              <w:t>25</w:t>
            </w:r>
          </w:p>
        </w:tc>
        <w:tc>
          <w:tcPr>
            <w:tcW w:w="1600" w:type="dxa"/>
            <w:tcBorders>
              <w:top w:val="nil"/>
              <w:left w:val="single" w:sz="4" w:space="0" w:color="auto"/>
              <w:bottom w:val="single" w:sz="4" w:space="0" w:color="auto"/>
              <w:right w:val="single" w:sz="4" w:space="0" w:color="auto"/>
            </w:tcBorders>
            <w:hideMark/>
          </w:tcPr>
          <w:p w14:paraId="19561153" w14:textId="77777777" w:rsidR="00BF0814" w:rsidRPr="00BF0814" w:rsidRDefault="00BF0814" w:rsidP="00BF0814">
            <w:pPr>
              <w:overflowPunct/>
              <w:autoSpaceDE/>
              <w:autoSpaceDN/>
              <w:adjustRightInd/>
              <w:spacing w:line="240" w:lineRule="auto"/>
              <w:jc w:val="left"/>
              <w:textAlignment w:val="auto"/>
              <w:rPr>
                <w:rFonts w:ascii="David" w:hAnsi="David"/>
              </w:rPr>
            </w:pPr>
            <w:r w:rsidRPr="00BF0814">
              <w:rPr>
                <w:rFonts w:ascii="David" w:hAnsi="David"/>
                <w:rtl/>
              </w:rPr>
              <w:t>ירושלים א'</w:t>
            </w:r>
          </w:p>
        </w:tc>
        <w:tc>
          <w:tcPr>
            <w:tcW w:w="3685" w:type="dxa"/>
            <w:tcBorders>
              <w:top w:val="nil"/>
              <w:left w:val="single" w:sz="4" w:space="0" w:color="auto"/>
              <w:bottom w:val="single" w:sz="4" w:space="0" w:color="auto"/>
              <w:right w:val="single" w:sz="4" w:space="0" w:color="auto"/>
            </w:tcBorders>
            <w:noWrap/>
            <w:vAlign w:val="bottom"/>
            <w:hideMark/>
          </w:tcPr>
          <w:p w14:paraId="15E36E14" w14:textId="77777777" w:rsidR="00BF0814" w:rsidRPr="00BF0814" w:rsidRDefault="00BF0814" w:rsidP="00BF0814">
            <w:pPr>
              <w:overflowPunct/>
              <w:autoSpaceDE/>
              <w:autoSpaceDN/>
              <w:adjustRightInd/>
              <w:spacing w:line="240" w:lineRule="auto"/>
              <w:jc w:val="left"/>
              <w:textAlignment w:val="auto"/>
              <w:rPr>
                <w:rFonts w:ascii="David" w:hAnsi="David"/>
                <w:rtl/>
              </w:rPr>
            </w:pPr>
            <w:r w:rsidRPr="00BF0814">
              <w:rPr>
                <w:rFonts w:ascii="David" w:hAnsi="David"/>
                <w:rtl/>
              </w:rPr>
              <w:t>מכללת אורט גבעת רם ירושלים</w:t>
            </w:r>
          </w:p>
        </w:tc>
        <w:tc>
          <w:tcPr>
            <w:tcW w:w="4025" w:type="dxa"/>
            <w:tcBorders>
              <w:top w:val="nil"/>
              <w:left w:val="single" w:sz="4" w:space="0" w:color="auto"/>
              <w:bottom w:val="single" w:sz="4" w:space="0" w:color="auto"/>
              <w:right w:val="single" w:sz="4" w:space="0" w:color="auto"/>
            </w:tcBorders>
            <w:noWrap/>
            <w:vAlign w:val="bottom"/>
            <w:hideMark/>
          </w:tcPr>
          <w:p w14:paraId="5102AF56" w14:textId="77777777" w:rsidR="00BF0814" w:rsidRPr="00BF0814" w:rsidRDefault="00BF0814" w:rsidP="00BF0814">
            <w:pPr>
              <w:overflowPunct/>
              <w:autoSpaceDE/>
              <w:autoSpaceDN/>
              <w:adjustRightInd/>
              <w:spacing w:line="240" w:lineRule="auto"/>
              <w:jc w:val="left"/>
              <w:textAlignment w:val="auto"/>
              <w:rPr>
                <w:rFonts w:ascii="David" w:hAnsi="David"/>
                <w:rtl/>
              </w:rPr>
            </w:pPr>
            <w:r w:rsidRPr="00BF0814">
              <w:rPr>
                <w:rFonts w:ascii="David" w:hAnsi="David"/>
                <w:rtl/>
              </w:rPr>
              <w:t xml:space="preserve">רחוב מנשה הראל 1 </w:t>
            </w:r>
          </w:p>
        </w:tc>
      </w:tr>
      <w:tr w:rsidR="00BF0814" w:rsidRPr="00BF0814" w14:paraId="119AAA7D" w14:textId="77777777" w:rsidTr="00BF0814">
        <w:trPr>
          <w:trHeight w:val="375"/>
        </w:trPr>
        <w:tc>
          <w:tcPr>
            <w:tcW w:w="1304" w:type="dxa"/>
            <w:tcBorders>
              <w:top w:val="nil"/>
              <w:left w:val="single" w:sz="8" w:space="0" w:color="auto"/>
              <w:bottom w:val="single" w:sz="4" w:space="0" w:color="auto"/>
              <w:right w:val="single" w:sz="4" w:space="0" w:color="auto"/>
            </w:tcBorders>
            <w:hideMark/>
          </w:tcPr>
          <w:p w14:paraId="6B75B66E" w14:textId="77777777" w:rsidR="00BF0814" w:rsidRPr="00BF0814" w:rsidRDefault="00BF0814" w:rsidP="00BF0814">
            <w:pPr>
              <w:overflowPunct/>
              <w:autoSpaceDE/>
              <w:autoSpaceDN/>
              <w:bidi w:val="0"/>
              <w:adjustRightInd/>
              <w:spacing w:line="240" w:lineRule="auto"/>
              <w:jc w:val="center"/>
              <w:textAlignment w:val="auto"/>
              <w:rPr>
                <w:rFonts w:ascii="David" w:hAnsi="David"/>
                <w:rtl/>
              </w:rPr>
            </w:pPr>
            <w:r w:rsidRPr="00BF0814">
              <w:rPr>
                <w:rFonts w:ascii="David" w:hAnsi="David"/>
              </w:rPr>
              <w:t>26</w:t>
            </w:r>
          </w:p>
        </w:tc>
        <w:tc>
          <w:tcPr>
            <w:tcW w:w="1600" w:type="dxa"/>
            <w:tcBorders>
              <w:top w:val="nil"/>
              <w:left w:val="single" w:sz="4" w:space="0" w:color="auto"/>
              <w:bottom w:val="single" w:sz="4" w:space="0" w:color="auto"/>
              <w:right w:val="single" w:sz="4" w:space="0" w:color="auto"/>
            </w:tcBorders>
            <w:hideMark/>
          </w:tcPr>
          <w:p w14:paraId="1DE4893B" w14:textId="77777777" w:rsidR="00BF0814" w:rsidRPr="00BF0814" w:rsidRDefault="00BF0814" w:rsidP="00BF0814">
            <w:pPr>
              <w:overflowPunct/>
              <w:autoSpaceDE/>
              <w:autoSpaceDN/>
              <w:adjustRightInd/>
              <w:spacing w:line="240" w:lineRule="auto"/>
              <w:jc w:val="left"/>
              <w:textAlignment w:val="auto"/>
              <w:rPr>
                <w:rFonts w:ascii="David" w:hAnsi="David"/>
              </w:rPr>
            </w:pPr>
            <w:r w:rsidRPr="00BF0814">
              <w:rPr>
                <w:rFonts w:ascii="David" w:hAnsi="David"/>
                <w:rtl/>
              </w:rPr>
              <w:t>ירושלים ב'</w:t>
            </w:r>
          </w:p>
        </w:tc>
        <w:tc>
          <w:tcPr>
            <w:tcW w:w="3685" w:type="dxa"/>
            <w:tcBorders>
              <w:top w:val="nil"/>
              <w:left w:val="single" w:sz="4" w:space="0" w:color="auto"/>
              <w:bottom w:val="single" w:sz="4" w:space="0" w:color="auto"/>
              <w:right w:val="single" w:sz="4" w:space="0" w:color="auto"/>
            </w:tcBorders>
            <w:noWrap/>
            <w:vAlign w:val="bottom"/>
            <w:hideMark/>
          </w:tcPr>
          <w:p w14:paraId="63716C3B" w14:textId="77777777" w:rsidR="00BF0814" w:rsidRPr="00BF0814" w:rsidRDefault="00BF0814" w:rsidP="00BF0814">
            <w:pPr>
              <w:overflowPunct/>
              <w:autoSpaceDE/>
              <w:autoSpaceDN/>
              <w:adjustRightInd/>
              <w:spacing w:line="240" w:lineRule="auto"/>
              <w:jc w:val="left"/>
              <w:textAlignment w:val="auto"/>
              <w:rPr>
                <w:rFonts w:ascii="David" w:hAnsi="David"/>
                <w:rtl/>
              </w:rPr>
            </w:pPr>
            <w:r w:rsidRPr="00BF0814">
              <w:rPr>
                <w:rFonts w:ascii="David" w:hAnsi="David"/>
                <w:rtl/>
              </w:rPr>
              <w:t>מכללת אורט גבעת רם ירושלים</w:t>
            </w:r>
          </w:p>
        </w:tc>
        <w:tc>
          <w:tcPr>
            <w:tcW w:w="4025" w:type="dxa"/>
            <w:tcBorders>
              <w:top w:val="nil"/>
              <w:left w:val="single" w:sz="4" w:space="0" w:color="auto"/>
              <w:bottom w:val="single" w:sz="4" w:space="0" w:color="auto"/>
              <w:right w:val="single" w:sz="4" w:space="0" w:color="auto"/>
            </w:tcBorders>
            <w:noWrap/>
            <w:vAlign w:val="bottom"/>
            <w:hideMark/>
          </w:tcPr>
          <w:p w14:paraId="1151FE6F" w14:textId="77777777" w:rsidR="00BF0814" w:rsidRPr="00BF0814" w:rsidRDefault="00BF0814" w:rsidP="00BF0814">
            <w:pPr>
              <w:overflowPunct/>
              <w:autoSpaceDE/>
              <w:autoSpaceDN/>
              <w:adjustRightInd/>
              <w:spacing w:line="240" w:lineRule="auto"/>
              <w:jc w:val="left"/>
              <w:textAlignment w:val="auto"/>
              <w:rPr>
                <w:rFonts w:ascii="David" w:hAnsi="David"/>
                <w:rtl/>
              </w:rPr>
            </w:pPr>
            <w:r w:rsidRPr="00BF0814">
              <w:rPr>
                <w:rFonts w:ascii="David" w:hAnsi="David"/>
                <w:rtl/>
              </w:rPr>
              <w:t>רוחב מנשה הראל 1</w:t>
            </w:r>
          </w:p>
        </w:tc>
      </w:tr>
      <w:tr w:rsidR="00BF0814" w:rsidRPr="00BF0814" w14:paraId="02D34138" w14:textId="77777777" w:rsidTr="00BF0814">
        <w:trPr>
          <w:trHeight w:val="375"/>
        </w:trPr>
        <w:tc>
          <w:tcPr>
            <w:tcW w:w="1304" w:type="dxa"/>
            <w:tcBorders>
              <w:top w:val="nil"/>
              <w:left w:val="single" w:sz="8" w:space="0" w:color="auto"/>
              <w:bottom w:val="single" w:sz="4" w:space="0" w:color="auto"/>
              <w:right w:val="single" w:sz="4" w:space="0" w:color="auto"/>
            </w:tcBorders>
            <w:hideMark/>
          </w:tcPr>
          <w:p w14:paraId="758B3FCB" w14:textId="77777777" w:rsidR="00BF0814" w:rsidRPr="00BF0814" w:rsidRDefault="00BF0814" w:rsidP="00BF0814">
            <w:pPr>
              <w:overflowPunct/>
              <w:autoSpaceDE/>
              <w:autoSpaceDN/>
              <w:bidi w:val="0"/>
              <w:adjustRightInd/>
              <w:spacing w:line="240" w:lineRule="auto"/>
              <w:jc w:val="center"/>
              <w:textAlignment w:val="auto"/>
              <w:rPr>
                <w:rFonts w:ascii="David" w:hAnsi="David"/>
                <w:rtl/>
              </w:rPr>
            </w:pPr>
            <w:r w:rsidRPr="00BF0814">
              <w:rPr>
                <w:rFonts w:ascii="David" w:hAnsi="David"/>
              </w:rPr>
              <w:t>36</w:t>
            </w:r>
          </w:p>
        </w:tc>
        <w:tc>
          <w:tcPr>
            <w:tcW w:w="1600" w:type="dxa"/>
            <w:tcBorders>
              <w:top w:val="nil"/>
              <w:left w:val="single" w:sz="4" w:space="0" w:color="auto"/>
              <w:bottom w:val="single" w:sz="4" w:space="0" w:color="auto"/>
              <w:right w:val="single" w:sz="4" w:space="0" w:color="auto"/>
            </w:tcBorders>
            <w:hideMark/>
          </w:tcPr>
          <w:p w14:paraId="7A1B4C66" w14:textId="77777777" w:rsidR="00BF0814" w:rsidRPr="00BF0814" w:rsidRDefault="00BF0814" w:rsidP="00BF0814">
            <w:pPr>
              <w:overflowPunct/>
              <w:autoSpaceDE/>
              <w:autoSpaceDN/>
              <w:adjustRightInd/>
              <w:spacing w:line="240" w:lineRule="auto"/>
              <w:jc w:val="left"/>
              <w:textAlignment w:val="auto"/>
              <w:rPr>
                <w:rFonts w:ascii="David" w:hAnsi="David"/>
              </w:rPr>
            </w:pPr>
            <w:r w:rsidRPr="00BF0814">
              <w:rPr>
                <w:rFonts w:ascii="David" w:hAnsi="David"/>
                <w:rtl/>
              </w:rPr>
              <w:t>ירושלים ג'</w:t>
            </w:r>
          </w:p>
        </w:tc>
        <w:tc>
          <w:tcPr>
            <w:tcW w:w="3685" w:type="dxa"/>
            <w:tcBorders>
              <w:top w:val="nil"/>
              <w:left w:val="single" w:sz="4" w:space="0" w:color="auto"/>
              <w:bottom w:val="single" w:sz="4" w:space="0" w:color="auto"/>
              <w:right w:val="single" w:sz="4" w:space="0" w:color="auto"/>
            </w:tcBorders>
            <w:noWrap/>
            <w:vAlign w:val="bottom"/>
            <w:hideMark/>
          </w:tcPr>
          <w:p w14:paraId="044ED66D" w14:textId="77777777" w:rsidR="00BF0814" w:rsidRPr="00BF0814" w:rsidRDefault="00BF0814" w:rsidP="00BF0814">
            <w:pPr>
              <w:overflowPunct/>
              <w:autoSpaceDE/>
              <w:autoSpaceDN/>
              <w:adjustRightInd/>
              <w:spacing w:line="240" w:lineRule="auto"/>
              <w:jc w:val="left"/>
              <w:textAlignment w:val="auto"/>
              <w:rPr>
                <w:rFonts w:ascii="David" w:hAnsi="David"/>
                <w:rtl/>
              </w:rPr>
            </w:pPr>
            <w:r w:rsidRPr="00BF0814">
              <w:rPr>
                <w:rFonts w:ascii="David" w:hAnsi="David"/>
                <w:rtl/>
              </w:rPr>
              <w:t xml:space="preserve">תיכון רנה </w:t>
            </w:r>
            <w:proofErr w:type="spellStart"/>
            <w:r w:rsidRPr="00BF0814">
              <w:rPr>
                <w:rFonts w:ascii="David" w:hAnsi="David"/>
                <w:rtl/>
              </w:rPr>
              <w:t>קסין</w:t>
            </w:r>
            <w:proofErr w:type="spellEnd"/>
            <w:r w:rsidRPr="00BF0814">
              <w:rPr>
                <w:rFonts w:ascii="David" w:hAnsi="David"/>
                <w:rtl/>
              </w:rPr>
              <w:t xml:space="preserve"> </w:t>
            </w:r>
          </w:p>
        </w:tc>
        <w:tc>
          <w:tcPr>
            <w:tcW w:w="4025" w:type="dxa"/>
            <w:tcBorders>
              <w:top w:val="nil"/>
              <w:left w:val="single" w:sz="4" w:space="0" w:color="auto"/>
              <w:bottom w:val="single" w:sz="4" w:space="0" w:color="auto"/>
              <w:right w:val="single" w:sz="4" w:space="0" w:color="auto"/>
            </w:tcBorders>
            <w:noWrap/>
            <w:vAlign w:val="bottom"/>
            <w:hideMark/>
          </w:tcPr>
          <w:p w14:paraId="5F84C054" w14:textId="77777777" w:rsidR="00BF0814" w:rsidRPr="00BF0814" w:rsidRDefault="00BF0814" w:rsidP="00BF0814">
            <w:pPr>
              <w:overflowPunct/>
              <w:autoSpaceDE/>
              <w:autoSpaceDN/>
              <w:adjustRightInd/>
              <w:spacing w:line="240" w:lineRule="auto"/>
              <w:jc w:val="left"/>
              <w:textAlignment w:val="auto"/>
              <w:rPr>
                <w:rFonts w:ascii="David" w:hAnsi="David"/>
                <w:rtl/>
              </w:rPr>
            </w:pPr>
            <w:r w:rsidRPr="00BF0814">
              <w:rPr>
                <w:rFonts w:ascii="David" w:hAnsi="David"/>
                <w:rtl/>
              </w:rPr>
              <w:t xml:space="preserve">קרל נטר1 </w:t>
            </w:r>
            <w:proofErr w:type="spellStart"/>
            <w:r w:rsidRPr="00BF0814">
              <w:rPr>
                <w:rFonts w:ascii="David" w:hAnsi="David"/>
                <w:rtl/>
              </w:rPr>
              <w:t>י"ם</w:t>
            </w:r>
            <w:proofErr w:type="spellEnd"/>
            <w:r w:rsidRPr="00BF0814">
              <w:rPr>
                <w:rFonts w:ascii="David" w:hAnsi="David"/>
                <w:rtl/>
              </w:rPr>
              <w:t xml:space="preserve"> { בכניסה מהחניה}</w:t>
            </w:r>
          </w:p>
        </w:tc>
      </w:tr>
      <w:tr w:rsidR="00BF0814" w:rsidRPr="00BF0814" w14:paraId="59D4C186" w14:textId="77777777" w:rsidTr="00BF0814">
        <w:trPr>
          <w:trHeight w:val="375"/>
        </w:trPr>
        <w:tc>
          <w:tcPr>
            <w:tcW w:w="1304" w:type="dxa"/>
            <w:tcBorders>
              <w:top w:val="nil"/>
              <w:left w:val="single" w:sz="8" w:space="0" w:color="auto"/>
              <w:bottom w:val="single" w:sz="4" w:space="0" w:color="auto"/>
              <w:right w:val="single" w:sz="4" w:space="0" w:color="auto"/>
            </w:tcBorders>
            <w:hideMark/>
          </w:tcPr>
          <w:p w14:paraId="7D79A7A1" w14:textId="77777777" w:rsidR="00BF0814" w:rsidRPr="00BF0814" w:rsidRDefault="00BF0814" w:rsidP="00BF0814">
            <w:pPr>
              <w:overflowPunct/>
              <w:autoSpaceDE/>
              <w:autoSpaceDN/>
              <w:bidi w:val="0"/>
              <w:adjustRightInd/>
              <w:spacing w:line="240" w:lineRule="auto"/>
              <w:jc w:val="center"/>
              <w:textAlignment w:val="auto"/>
              <w:rPr>
                <w:rFonts w:ascii="David" w:hAnsi="David"/>
                <w:rtl/>
              </w:rPr>
            </w:pPr>
            <w:r w:rsidRPr="00BF0814">
              <w:rPr>
                <w:rFonts w:ascii="David" w:hAnsi="David"/>
              </w:rPr>
              <w:t>27</w:t>
            </w:r>
          </w:p>
        </w:tc>
        <w:tc>
          <w:tcPr>
            <w:tcW w:w="1600" w:type="dxa"/>
            <w:tcBorders>
              <w:top w:val="nil"/>
              <w:left w:val="single" w:sz="4" w:space="0" w:color="auto"/>
              <w:bottom w:val="single" w:sz="4" w:space="0" w:color="auto"/>
              <w:right w:val="single" w:sz="4" w:space="0" w:color="auto"/>
            </w:tcBorders>
            <w:hideMark/>
          </w:tcPr>
          <w:p w14:paraId="3F20C4BA" w14:textId="77777777" w:rsidR="00BF0814" w:rsidRPr="00BF0814" w:rsidRDefault="00BF0814" w:rsidP="00BF0814">
            <w:pPr>
              <w:overflowPunct/>
              <w:autoSpaceDE/>
              <w:autoSpaceDN/>
              <w:adjustRightInd/>
              <w:spacing w:line="240" w:lineRule="auto"/>
              <w:jc w:val="left"/>
              <w:textAlignment w:val="auto"/>
              <w:rPr>
                <w:rFonts w:ascii="David" w:hAnsi="David"/>
              </w:rPr>
            </w:pPr>
            <w:r w:rsidRPr="00BF0814">
              <w:rPr>
                <w:rFonts w:ascii="David" w:hAnsi="David"/>
                <w:rtl/>
              </w:rPr>
              <w:t>אשדוד</w:t>
            </w:r>
          </w:p>
        </w:tc>
        <w:tc>
          <w:tcPr>
            <w:tcW w:w="3685" w:type="dxa"/>
            <w:tcBorders>
              <w:top w:val="nil"/>
              <w:left w:val="single" w:sz="4" w:space="0" w:color="auto"/>
              <w:bottom w:val="single" w:sz="4" w:space="0" w:color="auto"/>
              <w:right w:val="single" w:sz="4" w:space="0" w:color="auto"/>
            </w:tcBorders>
            <w:noWrap/>
            <w:vAlign w:val="bottom"/>
            <w:hideMark/>
          </w:tcPr>
          <w:p w14:paraId="6727DA13" w14:textId="77777777" w:rsidR="00BF0814" w:rsidRPr="00BF0814" w:rsidRDefault="00BF0814" w:rsidP="00BF0814">
            <w:pPr>
              <w:overflowPunct/>
              <w:autoSpaceDE/>
              <w:autoSpaceDN/>
              <w:adjustRightInd/>
              <w:spacing w:line="240" w:lineRule="auto"/>
              <w:jc w:val="left"/>
              <w:textAlignment w:val="auto"/>
              <w:rPr>
                <w:rFonts w:ascii="David" w:hAnsi="David"/>
                <w:rtl/>
              </w:rPr>
            </w:pPr>
            <w:r w:rsidRPr="00BF0814">
              <w:rPr>
                <w:rFonts w:ascii="David" w:hAnsi="David"/>
                <w:rtl/>
              </w:rPr>
              <w:t>מתנ"ס עוזיאל</w:t>
            </w:r>
          </w:p>
        </w:tc>
        <w:tc>
          <w:tcPr>
            <w:tcW w:w="4025" w:type="dxa"/>
            <w:tcBorders>
              <w:top w:val="nil"/>
              <w:left w:val="single" w:sz="4" w:space="0" w:color="auto"/>
              <w:bottom w:val="single" w:sz="4" w:space="0" w:color="auto"/>
              <w:right w:val="single" w:sz="4" w:space="0" w:color="auto"/>
            </w:tcBorders>
            <w:noWrap/>
            <w:vAlign w:val="bottom"/>
            <w:hideMark/>
          </w:tcPr>
          <w:p w14:paraId="7EE6082E" w14:textId="77777777" w:rsidR="00BF0814" w:rsidRPr="00BF0814" w:rsidRDefault="00BF0814" w:rsidP="00BF0814">
            <w:pPr>
              <w:overflowPunct/>
              <w:autoSpaceDE/>
              <w:autoSpaceDN/>
              <w:adjustRightInd/>
              <w:spacing w:line="240" w:lineRule="auto"/>
              <w:jc w:val="left"/>
              <w:textAlignment w:val="auto"/>
              <w:rPr>
                <w:rFonts w:ascii="David" w:hAnsi="David"/>
                <w:rtl/>
              </w:rPr>
            </w:pPr>
            <w:r w:rsidRPr="00BF0814">
              <w:rPr>
                <w:rFonts w:ascii="David" w:hAnsi="David"/>
                <w:rtl/>
              </w:rPr>
              <w:t>רח' סיני 25 אשדוד</w:t>
            </w:r>
          </w:p>
        </w:tc>
      </w:tr>
      <w:tr w:rsidR="00BF0814" w:rsidRPr="00BF0814" w14:paraId="08D17F1A" w14:textId="77777777" w:rsidTr="00BF0814">
        <w:trPr>
          <w:trHeight w:val="375"/>
        </w:trPr>
        <w:tc>
          <w:tcPr>
            <w:tcW w:w="1304" w:type="dxa"/>
            <w:tcBorders>
              <w:top w:val="nil"/>
              <w:left w:val="single" w:sz="8" w:space="0" w:color="auto"/>
              <w:bottom w:val="single" w:sz="4" w:space="0" w:color="auto"/>
              <w:right w:val="single" w:sz="4" w:space="0" w:color="auto"/>
            </w:tcBorders>
            <w:hideMark/>
          </w:tcPr>
          <w:p w14:paraId="52111269" w14:textId="77777777" w:rsidR="00BF0814" w:rsidRPr="00BF0814" w:rsidRDefault="00BF0814" w:rsidP="00BF0814">
            <w:pPr>
              <w:overflowPunct/>
              <w:autoSpaceDE/>
              <w:autoSpaceDN/>
              <w:bidi w:val="0"/>
              <w:adjustRightInd/>
              <w:spacing w:line="240" w:lineRule="auto"/>
              <w:jc w:val="center"/>
              <w:textAlignment w:val="auto"/>
              <w:rPr>
                <w:rFonts w:ascii="David" w:hAnsi="David"/>
                <w:rtl/>
              </w:rPr>
            </w:pPr>
            <w:r w:rsidRPr="00BF0814">
              <w:rPr>
                <w:rFonts w:ascii="David" w:hAnsi="David"/>
              </w:rPr>
              <w:t>28</w:t>
            </w:r>
          </w:p>
        </w:tc>
        <w:tc>
          <w:tcPr>
            <w:tcW w:w="1600" w:type="dxa"/>
            <w:tcBorders>
              <w:top w:val="nil"/>
              <w:left w:val="single" w:sz="4" w:space="0" w:color="auto"/>
              <w:bottom w:val="single" w:sz="4" w:space="0" w:color="auto"/>
              <w:right w:val="single" w:sz="4" w:space="0" w:color="auto"/>
            </w:tcBorders>
            <w:hideMark/>
          </w:tcPr>
          <w:p w14:paraId="73FC3316" w14:textId="77777777" w:rsidR="00BF0814" w:rsidRPr="00BF0814" w:rsidRDefault="00BF0814" w:rsidP="00BF0814">
            <w:pPr>
              <w:overflowPunct/>
              <w:autoSpaceDE/>
              <w:autoSpaceDN/>
              <w:adjustRightInd/>
              <w:spacing w:line="240" w:lineRule="auto"/>
              <w:jc w:val="left"/>
              <w:textAlignment w:val="auto"/>
              <w:rPr>
                <w:rFonts w:ascii="David" w:hAnsi="David"/>
              </w:rPr>
            </w:pPr>
            <w:r w:rsidRPr="00BF0814">
              <w:rPr>
                <w:rFonts w:ascii="David" w:hAnsi="David"/>
                <w:rtl/>
              </w:rPr>
              <w:t>קריית גת</w:t>
            </w:r>
          </w:p>
        </w:tc>
        <w:tc>
          <w:tcPr>
            <w:tcW w:w="3685" w:type="dxa"/>
            <w:tcBorders>
              <w:top w:val="nil"/>
              <w:left w:val="single" w:sz="4" w:space="0" w:color="auto"/>
              <w:bottom w:val="single" w:sz="4" w:space="0" w:color="auto"/>
              <w:right w:val="single" w:sz="4" w:space="0" w:color="auto"/>
            </w:tcBorders>
            <w:noWrap/>
            <w:vAlign w:val="bottom"/>
            <w:hideMark/>
          </w:tcPr>
          <w:p w14:paraId="2D40D73E" w14:textId="77777777" w:rsidR="00BF0814" w:rsidRPr="00BF0814" w:rsidRDefault="00BF0814" w:rsidP="00BF0814">
            <w:pPr>
              <w:overflowPunct/>
              <w:autoSpaceDE/>
              <w:autoSpaceDN/>
              <w:adjustRightInd/>
              <w:spacing w:line="240" w:lineRule="auto"/>
              <w:jc w:val="left"/>
              <w:textAlignment w:val="auto"/>
              <w:rPr>
                <w:rFonts w:ascii="David" w:hAnsi="David"/>
                <w:rtl/>
              </w:rPr>
            </w:pPr>
            <w:r w:rsidRPr="00BF0814">
              <w:rPr>
                <w:rFonts w:ascii="David" w:hAnsi="David"/>
                <w:rtl/>
              </w:rPr>
              <w:t>מרכז קהילתי נביאים</w:t>
            </w:r>
          </w:p>
        </w:tc>
        <w:tc>
          <w:tcPr>
            <w:tcW w:w="4025" w:type="dxa"/>
            <w:tcBorders>
              <w:top w:val="nil"/>
              <w:left w:val="single" w:sz="4" w:space="0" w:color="auto"/>
              <w:bottom w:val="single" w:sz="4" w:space="0" w:color="auto"/>
              <w:right w:val="single" w:sz="4" w:space="0" w:color="auto"/>
            </w:tcBorders>
            <w:noWrap/>
            <w:vAlign w:val="bottom"/>
            <w:hideMark/>
          </w:tcPr>
          <w:p w14:paraId="2B8E2FEE" w14:textId="77777777" w:rsidR="00BF0814" w:rsidRPr="00BF0814" w:rsidRDefault="00BF0814" w:rsidP="00BF0814">
            <w:pPr>
              <w:overflowPunct/>
              <w:autoSpaceDE/>
              <w:autoSpaceDN/>
              <w:adjustRightInd/>
              <w:spacing w:line="240" w:lineRule="auto"/>
              <w:jc w:val="left"/>
              <w:textAlignment w:val="auto"/>
              <w:rPr>
                <w:rFonts w:ascii="David" w:hAnsi="David"/>
                <w:rtl/>
              </w:rPr>
            </w:pPr>
            <w:r w:rsidRPr="00BF0814">
              <w:rPr>
                <w:rFonts w:ascii="David" w:hAnsi="David"/>
                <w:rtl/>
              </w:rPr>
              <w:t>רח' מבוא ישעיהו 1, קריית גת</w:t>
            </w:r>
          </w:p>
        </w:tc>
      </w:tr>
      <w:tr w:rsidR="00BF0814" w:rsidRPr="00BF0814" w14:paraId="7CD12882" w14:textId="77777777" w:rsidTr="00BF0814">
        <w:trPr>
          <w:trHeight w:val="375"/>
        </w:trPr>
        <w:tc>
          <w:tcPr>
            <w:tcW w:w="1304" w:type="dxa"/>
            <w:tcBorders>
              <w:top w:val="nil"/>
              <w:left w:val="single" w:sz="8" w:space="0" w:color="auto"/>
              <w:bottom w:val="single" w:sz="4" w:space="0" w:color="auto"/>
              <w:right w:val="single" w:sz="4" w:space="0" w:color="auto"/>
            </w:tcBorders>
            <w:hideMark/>
          </w:tcPr>
          <w:p w14:paraId="6805C06A" w14:textId="77777777" w:rsidR="00BF0814" w:rsidRPr="00BF0814" w:rsidRDefault="00BF0814" w:rsidP="00BF0814">
            <w:pPr>
              <w:overflowPunct/>
              <w:autoSpaceDE/>
              <w:autoSpaceDN/>
              <w:bidi w:val="0"/>
              <w:adjustRightInd/>
              <w:spacing w:line="240" w:lineRule="auto"/>
              <w:jc w:val="center"/>
              <w:textAlignment w:val="auto"/>
              <w:rPr>
                <w:rFonts w:ascii="David" w:hAnsi="David"/>
                <w:rtl/>
              </w:rPr>
            </w:pPr>
            <w:r w:rsidRPr="00BF0814">
              <w:rPr>
                <w:rFonts w:ascii="David" w:hAnsi="David"/>
              </w:rPr>
              <w:t>29</w:t>
            </w:r>
          </w:p>
        </w:tc>
        <w:tc>
          <w:tcPr>
            <w:tcW w:w="1600" w:type="dxa"/>
            <w:tcBorders>
              <w:top w:val="nil"/>
              <w:left w:val="single" w:sz="4" w:space="0" w:color="auto"/>
              <w:bottom w:val="single" w:sz="4" w:space="0" w:color="auto"/>
              <w:right w:val="single" w:sz="4" w:space="0" w:color="auto"/>
            </w:tcBorders>
            <w:hideMark/>
          </w:tcPr>
          <w:p w14:paraId="3FB396A6" w14:textId="77777777" w:rsidR="00BF0814" w:rsidRPr="00BF0814" w:rsidRDefault="00BF0814" w:rsidP="00BF0814">
            <w:pPr>
              <w:overflowPunct/>
              <w:autoSpaceDE/>
              <w:autoSpaceDN/>
              <w:adjustRightInd/>
              <w:spacing w:line="240" w:lineRule="auto"/>
              <w:jc w:val="left"/>
              <w:textAlignment w:val="auto"/>
              <w:rPr>
                <w:rFonts w:ascii="David" w:hAnsi="David"/>
              </w:rPr>
            </w:pPr>
            <w:r w:rsidRPr="00BF0814">
              <w:rPr>
                <w:rFonts w:ascii="David" w:hAnsi="David"/>
                <w:rtl/>
              </w:rPr>
              <w:t>אשקלון</w:t>
            </w:r>
          </w:p>
        </w:tc>
        <w:tc>
          <w:tcPr>
            <w:tcW w:w="3685" w:type="dxa"/>
            <w:tcBorders>
              <w:top w:val="nil"/>
              <w:left w:val="single" w:sz="4" w:space="0" w:color="auto"/>
              <w:bottom w:val="single" w:sz="4" w:space="0" w:color="auto"/>
              <w:right w:val="single" w:sz="4" w:space="0" w:color="auto"/>
            </w:tcBorders>
            <w:noWrap/>
            <w:vAlign w:val="bottom"/>
            <w:hideMark/>
          </w:tcPr>
          <w:p w14:paraId="67A7269C" w14:textId="77777777" w:rsidR="00BF0814" w:rsidRPr="00BF0814" w:rsidRDefault="00BF0814" w:rsidP="00BF0814">
            <w:pPr>
              <w:overflowPunct/>
              <w:autoSpaceDE/>
              <w:autoSpaceDN/>
              <w:adjustRightInd/>
              <w:spacing w:line="240" w:lineRule="auto"/>
              <w:jc w:val="left"/>
              <w:textAlignment w:val="auto"/>
              <w:rPr>
                <w:rFonts w:ascii="David" w:hAnsi="David"/>
                <w:rtl/>
              </w:rPr>
            </w:pPr>
            <w:r w:rsidRPr="00BF0814">
              <w:rPr>
                <w:rFonts w:ascii="David" w:hAnsi="David"/>
                <w:rtl/>
              </w:rPr>
              <w:t>מתנ"ס כצנלסון</w:t>
            </w:r>
          </w:p>
        </w:tc>
        <w:tc>
          <w:tcPr>
            <w:tcW w:w="4025" w:type="dxa"/>
            <w:tcBorders>
              <w:top w:val="nil"/>
              <w:left w:val="single" w:sz="4" w:space="0" w:color="auto"/>
              <w:bottom w:val="single" w:sz="4" w:space="0" w:color="auto"/>
              <w:right w:val="single" w:sz="4" w:space="0" w:color="auto"/>
            </w:tcBorders>
            <w:noWrap/>
            <w:vAlign w:val="bottom"/>
            <w:hideMark/>
          </w:tcPr>
          <w:p w14:paraId="12811361" w14:textId="77777777" w:rsidR="00BF0814" w:rsidRPr="00BF0814" w:rsidRDefault="00BF0814" w:rsidP="00BF0814">
            <w:pPr>
              <w:overflowPunct/>
              <w:autoSpaceDE/>
              <w:autoSpaceDN/>
              <w:adjustRightInd/>
              <w:spacing w:line="240" w:lineRule="auto"/>
              <w:jc w:val="left"/>
              <w:textAlignment w:val="auto"/>
              <w:rPr>
                <w:rFonts w:ascii="David" w:hAnsi="David"/>
                <w:rtl/>
              </w:rPr>
            </w:pPr>
            <w:r w:rsidRPr="00BF0814">
              <w:rPr>
                <w:rFonts w:ascii="David" w:hAnsi="David"/>
                <w:rtl/>
              </w:rPr>
              <w:t>רח' בן דוד 6, אשקלון</w:t>
            </w:r>
          </w:p>
        </w:tc>
      </w:tr>
      <w:tr w:rsidR="00BF0814" w:rsidRPr="00BF0814" w14:paraId="4D062DBB" w14:textId="77777777" w:rsidTr="00BF0814">
        <w:trPr>
          <w:trHeight w:val="375"/>
        </w:trPr>
        <w:tc>
          <w:tcPr>
            <w:tcW w:w="1304" w:type="dxa"/>
            <w:tcBorders>
              <w:top w:val="nil"/>
              <w:left w:val="single" w:sz="8" w:space="0" w:color="auto"/>
              <w:bottom w:val="single" w:sz="4" w:space="0" w:color="auto"/>
              <w:right w:val="single" w:sz="4" w:space="0" w:color="auto"/>
            </w:tcBorders>
            <w:hideMark/>
          </w:tcPr>
          <w:p w14:paraId="7F0BECDF" w14:textId="77777777" w:rsidR="00BF0814" w:rsidRPr="00BF0814" w:rsidRDefault="00BF0814" w:rsidP="00BF0814">
            <w:pPr>
              <w:overflowPunct/>
              <w:autoSpaceDE/>
              <w:autoSpaceDN/>
              <w:bidi w:val="0"/>
              <w:adjustRightInd/>
              <w:spacing w:line="240" w:lineRule="auto"/>
              <w:jc w:val="center"/>
              <w:textAlignment w:val="auto"/>
              <w:rPr>
                <w:rFonts w:ascii="David" w:hAnsi="David"/>
                <w:rtl/>
              </w:rPr>
            </w:pPr>
            <w:r w:rsidRPr="00BF0814">
              <w:rPr>
                <w:rFonts w:ascii="David" w:hAnsi="David"/>
              </w:rPr>
              <w:t>30</w:t>
            </w:r>
          </w:p>
        </w:tc>
        <w:tc>
          <w:tcPr>
            <w:tcW w:w="1600" w:type="dxa"/>
            <w:tcBorders>
              <w:top w:val="nil"/>
              <w:left w:val="single" w:sz="4" w:space="0" w:color="auto"/>
              <w:bottom w:val="single" w:sz="4" w:space="0" w:color="auto"/>
              <w:right w:val="single" w:sz="4" w:space="0" w:color="auto"/>
            </w:tcBorders>
            <w:hideMark/>
          </w:tcPr>
          <w:p w14:paraId="078B2BB7" w14:textId="77777777" w:rsidR="00BF0814" w:rsidRPr="00BF0814" w:rsidRDefault="00BF0814" w:rsidP="00BF0814">
            <w:pPr>
              <w:overflowPunct/>
              <w:autoSpaceDE/>
              <w:autoSpaceDN/>
              <w:adjustRightInd/>
              <w:spacing w:line="240" w:lineRule="auto"/>
              <w:jc w:val="left"/>
              <w:textAlignment w:val="auto"/>
              <w:rPr>
                <w:rFonts w:ascii="David" w:hAnsi="David"/>
              </w:rPr>
            </w:pPr>
            <w:r w:rsidRPr="00BF0814">
              <w:rPr>
                <w:rFonts w:ascii="David" w:hAnsi="David"/>
                <w:rtl/>
              </w:rPr>
              <w:t xml:space="preserve">נתיבות </w:t>
            </w:r>
          </w:p>
        </w:tc>
        <w:tc>
          <w:tcPr>
            <w:tcW w:w="3685" w:type="dxa"/>
            <w:tcBorders>
              <w:top w:val="nil"/>
              <w:left w:val="single" w:sz="4" w:space="0" w:color="auto"/>
              <w:bottom w:val="single" w:sz="4" w:space="0" w:color="auto"/>
              <w:right w:val="single" w:sz="4" w:space="0" w:color="auto"/>
            </w:tcBorders>
            <w:noWrap/>
            <w:vAlign w:val="bottom"/>
            <w:hideMark/>
          </w:tcPr>
          <w:p w14:paraId="0118B2F9" w14:textId="77777777" w:rsidR="00BF0814" w:rsidRPr="00BF0814" w:rsidRDefault="00BF0814" w:rsidP="00BF0814">
            <w:pPr>
              <w:overflowPunct/>
              <w:autoSpaceDE/>
              <w:autoSpaceDN/>
              <w:adjustRightInd/>
              <w:spacing w:line="240" w:lineRule="auto"/>
              <w:jc w:val="left"/>
              <w:textAlignment w:val="auto"/>
              <w:rPr>
                <w:rFonts w:ascii="David" w:hAnsi="David"/>
                <w:rtl/>
              </w:rPr>
            </w:pPr>
            <w:r w:rsidRPr="00BF0814">
              <w:rPr>
                <w:rFonts w:ascii="David" w:hAnsi="David"/>
                <w:rtl/>
              </w:rPr>
              <w:t>בנין "קל אוטו" קומה ב'</w:t>
            </w:r>
          </w:p>
        </w:tc>
        <w:tc>
          <w:tcPr>
            <w:tcW w:w="4025" w:type="dxa"/>
            <w:tcBorders>
              <w:top w:val="nil"/>
              <w:left w:val="single" w:sz="4" w:space="0" w:color="auto"/>
              <w:bottom w:val="single" w:sz="4" w:space="0" w:color="auto"/>
              <w:right w:val="single" w:sz="4" w:space="0" w:color="auto"/>
            </w:tcBorders>
            <w:noWrap/>
            <w:vAlign w:val="bottom"/>
            <w:hideMark/>
          </w:tcPr>
          <w:p w14:paraId="2B96A35F" w14:textId="77777777" w:rsidR="00BF0814" w:rsidRPr="00BF0814" w:rsidRDefault="00BF0814" w:rsidP="00BF0814">
            <w:pPr>
              <w:overflowPunct/>
              <w:autoSpaceDE/>
              <w:autoSpaceDN/>
              <w:adjustRightInd/>
              <w:spacing w:line="240" w:lineRule="auto"/>
              <w:jc w:val="left"/>
              <w:textAlignment w:val="auto"/>
              <w:rPr>
                <w:rFonts w:ascii="David" w:hAnsi="David"/>
                <w:rtl/>
              </w:rPr>
            </w:pPr>
            <w:r w:rsidRPr="00BF0814">
              <w:rPr>
                <w:rFonts w:ascii="David" w:hAnsi="David"/>
                <w:rtl/>
              </w:rPr>
              <w:t>רח' יוסף סמלו 78 , קומה ב' - נתיבות</w:t>
            </w:r>
          </w:p>
        </w:tc>
      </w:tr>
      <w:tr w:rsidR="00BF0814" w:rsidRPr="00BF0814" w14:paraId="1B1D9609" w14:textId="77777777" w:rsidTr="00BF0814">
        <w:trPr>
          <w:trHeight w:val="375"/>
        </w:trPr>
        <w:tc>
          <w:tcPr>
            <w:tcW w:w="1304" w:type="dxa"/>
            <w:tcBorders>
              <w:top w:val="nil"/>
              <w:left w:val="single" w:sz="8" w:space="0" w:color="auto"/>
              <w:bottom w:val="single" w:sz="4" w:space="0" w:color="auto"/>
              <w:right w:val="single" w:sz="4" w:space="0" w:color="auto"/>
            </w:tcBorders>
            <w:hideMark/>
          </w:tcPr>
          <w:p w14:paraId="01154973" w14:textId="77777777" w:rsidR="00BF0814" w:rsidRPr="00BF0814" w:rsidRDefault="00BF0814" w:rsidP="00BF0814">
            <w:pPr>
              <w:overflowPunct/>
              <w:autoSpaceDE/>
              <w:autoSpaceDN/>
              <w:bidi w:val="0"/>
              <w:adjustRightInd/>
              <w:spacing w:line="240" w:lineRule="auto"/>
              <w:jc w:val="center"/>
              <w:textAlignment w:val="auto"/>
              <w:rPr>
                <w:rFonts w:ascii="David" w:hAnsi="David"/>
                <w:rtl/>
              </w:rPr>
            </w:pPr>
            <w:r w:rsidRPr="00BF0814">
              <w:rPr>
                <w:rFonts w:ascii="David" w:hAnsi="David"/>
              </w:rPr>
              <w:t>31</w:t>
            </w:r>
          </w:p>
        </w:tc>
        <w:tc>
          <w:tcPr>
            <w:tcW w:w="1600" w:type="dxa"/>
            <w:tcBorders>
              <w:top w:val="nil"/>
              <w:left w:val="single" w:sz="4" w:space="0" w:color="auto"/>
              <w:bottom w:val="single" w:sz="4" w:space="0" w:color="auto"/>
              <w:right w:val="single" w:sz="4" w:space="0" w:color="auto"/>
            </w:tcBorders>
            <w:hideMark/>
          </w:tcPr>
          <w:p w14:paraId="28AF68CA" w14:textId="77777777" w:rsidR="00BF0814" w:rsidRPr="00BF0814" w:rsidRDefault="00BF0814" w:rsidP="00BF0814">
            <w:pPr>
              <w:overflowPunct/>
              <w:autoSpaceDE/>
              <w:autoSpaceDN/>
              <w:adjustRightInd/>
              <w:spacing w:line="240" w:lineRule="auto"/>
              <w:jc w:val="left"/>
              <w:textAlignment w:val="auto"/>
              <w:rPr>
                <w:rFonts w:ascii="David" w:hAnsi="David"/>
              </w:rPr>
            </w:pPr>
            <w:r w:rsidRPr="00BF0814">
              <w:rPr>
                <w:rFonts w:ascii="David" w:hAnsi="David"/>
                <w:rtl/>
              </w:rPr>
              <w:t>באר שבע  א</w:t>
            </w:r>
          </w:p>
        </w:tc>
        <w:tc>
          <w:tcPr>
            <w:tcW w:w="3685" w:type="dxa"/>
            <w:tcBorders>
              <w:top w:val="nil"/>
              <w:left w:val="single" w:sz="4" w:space="0" w:color="auto"/>
              <w:bottom w:val="single" w:sz="4" w:space="0" w:color="auto"/>
              <w:right w:val="single" w:sz="4" w:space="0" w:color="auto"/>
            </w:tcBorders>
            <w:noWrap/>
            <w:vAlign w:val="bottom"/>
            <w:hideMark/>
          </w:tcPr>
          <w:p w14:paraId="6C53E712" w14:textId="77777777" w:rsidR="00BF0814" w:rsidRPr="00BF0814" w:rsidRDefault="00BF0814" w:rsidP="00BF0814">
            <w:pPr>
              <w:overflowPunct/>
              <w:autoSpaceDE/>
              <w:autoSpaceDN/>
              <w:adjustRightInd/>
              <w:spacing w:line="240" w:lineRule="auto"/>
              <w:jc w:val="left"/>
              <w:textAlignment w:val="auto"/>
              <w:rPr>
                <w:rFonts w:ascii="David" w:hAnsi="David"/>
                <w:rtl/>
              </w:rPr>
            </w:pPr>
            <w:r w:rsidRPr="00BF0814">
              <w:rPr>
                <w:rFonts w:ascii="David" w:hAnsi="David"/>
                <w:rtl/>
              </w:rPr>
              <w:t>מרכז קהילתי ע"ש פאני קפלן</w:t>
            </w:r>
          </w:p>
        </w:tc>
        <w:tc>
          <w:tcPr>
            <w:tcW w:w="4025" w:type="dxa"/>
            <w:tcBorders>
              <w:top w:val="nil"/>
              <w:left w:val="single" w:sz="4" w:space="0" w:color="auto"/>
              <w:bottom w:val="single" w:sz="4" w:space="0" w:color="auto"/>
              <w:right w:val="single" w:sz="4" w:space="0" w:color="auto"/>
            </w:tcBorders>
            <w:noWrap/>
            <w:vAlign w:val="bottom"/>
            <w:hideMark/>
          </w:tcPr>
          <w:p w14:paraId="69D49323" w14:textId="77777777" w:rsidR="00BF0814" w:rsidRPr="00BF0814" w:rsidRDefault="00BF0814" w:rsidP="00BF0814">
            <w:pPr>
              <w:overflowPunct/>
              <w:autoSpaceDE/>
              <w:autoSpaceDN/>
              <w:adjustRightInd/>
              <w:spacing w:line="240" w:lineRule="auto"/>
              <w:jc w:val="left"/>
              <w:textAlignment w:val="auto"/>
              <w:rPr>
                <w:rFonts w:ascii="David" w:hAnsi="David"/>
                <w:rtl/>
              </w:rPr>
            </w:pPr>
            <w:r w:rsidRPr="00BF0814">
              <w:rPr>
                <w:rFonts w:ascii="David" w:hAnsi="David"/>
                <w:rtl/>
              </w:rPr>
              <w:t xml:space="preserve">רח' </w:t>
            </w:r>
            <w:proofErr w:type="spellStart"/>
            <w:r w:rsidRPr="00BF0814">
              <w:rPr>
                <w:rFonts w:ascii="David" w:hAnsi="David"/>
                <w:rtl/>
              </w:rPr>
              <w:t>קלאוזנר</w:t>
            </w:r>
            <w:proofErr w:type="spellEnd"/>
            <w:r w:rsidRPr="00BF0814">
              <w:rPr>
                <w:rFonts w:ascii="David" w:hAnsi="David"/>
                <w:rtl/>
              </w:rPr>
              <w:t xml:space="preserve"> 15 ב"ש</w:t>
            </w:r>
          </w:p>
        </w:tc>
      </w:tr>
      <w:tr w:rsidR="00BF0814" w:rsidRPr="00BF0814" w14:paraId="39B1BB66" w14:textId="77777777" w:rsidTr="00BF0814">
        <w:trPr>
          <w:trHeight w:val="375"/>
        </w:trPr>
        <w:tc>
          <w:tcPr>
            <w:tcW w:w="1304" w:type="dxa"/>
            <w:tcBorders>
              <w:top w:val="nil"/>
              <w:left w:val="single" w:sz="8" w:space="0" w:color="auto"/>
              <w:bottom w:val="nil"/>
              <w:right w:val="single" w:sz="4" w:space="0" w:color="auto"/>
            </w:tcBorders>
            <w:hideMark/>
          </w:tcPr>
          <w:p w14:paraId="59119575" w14:textId="77777777" w:rsidR="00BF0814" w:rsidRPr="00BF0814" w:rsidRDefault="00BF0814" w:rsidP="00BF0814">
            <w:pPr>
              <w:overflowPunct/>
              <w:autoSpaceDE/>
              <w:autoSpaceDN/>
              <w:bidi w:val="0"/>
              <w:adjustRightInd/>
              <w:spacing w:line="240" w:lineRule="auto"/>
              <w:jc w:val="center"/>
              <w:textAlignment w:val="auto"/>
              <w:rPr>
                <w:rFonts w:ascii="David" w:hAnsi="David"/>
                <w:rtl/>
              </w:rPr>
            </w:pPr>
            <w:r w:rsidRPr="00BF0814">
              <w:rPr>
                <w:rFonts w:ascii="David" w:hAnsi="David"/>
              </w:rPr>
              <w:t>37</w:t>
            </w:r>
          </w:p>
        </w:tc>
        <w:tc>
          <w:tcPr>
            <w:tcW w:w="1600" w:type="dxa"/>
            <w:tcBorders>
              <w:top w:val="nil"/>
              <w:left w:val="single" w:sz="4" w:space="0" w:color="auto"/>
              <w:bottom w:val="nil"/>
              <w:right w:val="single" w:sz="4" w:space="0" w:color="auto"/>
            </w:tcBorders>
            <w:hideMark/>
          </w:tcPr>
          <w:p w14:paraId="129FA091" w14:textId="77777777" w:rsidR="00BF0814" w:rsidRPr="00BF0814" w:rsidRDefault="00BF0814" w:rsidP="00BF0814">
            <w:pPr>
              <w:overflowPunct/>
              <w:autoSpaceDE/>
              <w:autoSpaceDN/>
              <w:adjustRightInd/>
              <w:spacing w:line="240" w:lineRule="auto"/>
              <w:jc w:val="left"/>
              <w:textAlignment w:val="auto"/>
              <w:rPr>
                <w:rFonts w:ascii="David" w:hAnsi="David"/>
              </w:rPr>
            </w:pPr>
            <w:r w:rsidRPr="00BF0814">
              <w:rPr>
                <w:rFonts w:ascii="David" w:hAnsi="David"/>
                <w:rtl/>
              </w:rPr>
              <w:t>באר שבע ב</w:t>
            </w:r>
          </w:p>
        </w:tc>
        <w:tc>
          <w:tcPr>
            <w:tcW w:w="3685" w:type="dxa"/>
            <w:tcBorders>
              <w:top w:val="nil"/>
              <w:left w:val="single" w:sz="4" w:space="0" w:color="auto"/>
              <w:bottom w:val="nil"/>
              <w:right w:val="single" w:sz="4" w:space="0" w:color="auto"/>
            </w:tcBorders>
            <w:noWrap/>
            <w:vAlign w:val="bottom"/>
            <w:hideMark/>
          </w:tcPr>
          <w:p w14:paraId="10DFA635" w14:textId="77777777" w:rsidR="00BF0814" w:rsidRPr="00BF0814" w:rsidRDefault="00BF0814" w:rsidP="00BF0814">
            <w:pPr>
              <w:overflowPunct/>
              <w:autoSpaceDE/>
              <w:autoSpaceDN/>
              <w:adjustRightInd/>
              <w:spacing w:line="240" w:lineRule="auto"/>
              <w:jc w:val="left"/>
              <w:textAlignment w:val="auto"/>
              <w:rPr>
                <w:rFonts w:ascii="David" w:hAnsi="David"/>
                <w:rtl/>
              </w:rPr>
            </w:pPr>
            <w:r w:rsidRPr="00BF0814">
              <w:rPr>
                <w:rFonts w:ascii="David" w:hAnsi="David"/>
                <w:rtl/>
              </w:rPr>
              <w:t>תיכון מקיף רבין ב"ש</w:t>
            </w:r>
          </w:p>
        </w:tc>
        <w:tc>
          <w:tcPr>
            <w:tcW w:w="4025" w:type="dxa"/>
            <w:tcBorders>
              <w:top w:val="nil"/>
              <w:left w:val="single" w:sz="4" w:space="0" w:color="auto"/>
              <w:bottom w:val="nil"/>
              <w:right w:val="single" w:sz="4" w:space="0" w:color="auto"/>
            </w:tcBorders>
            <w:noWrap/>
            <w:vAlign w:val="bottom"/>
            <w:hideMark/>
          </w:tcPr>
          <w:p w14:paraId="6EF7F653" w14:textId="77777777" w:rsidR="00BF0814" w:rsidRPr="00BF0814" w:rsidRDefault="00BF0814" w:rsidP="00BF0814">
            <w:pPr>
              <w:overflowPunct/>
              <w:autoSpaceDE/>
              <w:autoSpaceDN/>
              <w:adjustRightInd/>
              <w:spacing w:line="240" w:lineRule="auto"/>
              <w:jc w:val="left"/>
              <w:textAlignment w:val="auto"/>
              <w:rPr>
                <w:rFonts w:ascii="David" w:hAnsi="David"/>
                <w:rtl/>
              </w:rPr>
            </w:pPr>
            <w:r w:rsidRPr="00BF0814">
              <w:rPr>
                <w:rFonts w:ascii="David" w:hAnsi="David"/>
                <w:rtl/>
              </w:rPr>
              <w:t>מרדכי נמיר 2 באר שבע</w:t>
            </w:r>
          </w:p>
        </w:tc>
      </w:tr>
      <w:tr w:rsidR="00BF0814" w:rsidRPr="00BF0814" w14:paraId="141B3672" w14:textId="77777777" w:rsidTr="00BF0814">
        <w:trPr>
          <w:trHeight w:val="390"/>
        </w:trPr>
        <w:tc>
          <w:tcPr>
            <w:tcW w:w="1304" w:type="dxa"/>
            <w:tcBorders>
              <w:top w:val="single" w:sz="4" w:space="0" w:color="auto"/>
              <w:left w:val="single" w:sz="8" w:space="0" w:color="auto"/>
              <w:bottom w:val="single" w:sz="8" w:space="0" w:color="auto"/>
              <w:right w:val="single" w:sz="4" w:space="0" w:color="auto"/>
            </w:tcBorders>
            <w:hideMark/>
          </w:tcPr>
          <w:p w14:paraId="726F0B99" w14:textId="77777777" w:rsidR="00BF0814" w:rsidRPr="00BF0814" w:rsidRDefault="00BF0814" w:rsidP="00BF0814">
            <w:pPr>
              <w:overflowPunct/>
              <w:autoSpaceDE/>
              <w:autoSpaceDN/>
              <w:bidi w:val="0"/>
              <w:adjustRightInd/>
              <w:spacing w:line="240" w:lineRule="auto"/>
              <w:jc w:val="center"/>
              <w:textAlignment w:val="auto"/>
              <w:rPr>
                <w:rFonts w:ascii="David" w:hAnsi="David"/>
                <w:rtl/>
              </w:rPr>
            </w:pPr>
            <w:r w:rsidRPr="00BF0814">
              <w:rPr>
                <w:rFonts w:ascii="David" w:hAnsi="David"/>
              </w:rPr>
              <w:t>35</w:t>
            </w:r>
          </w:p>
        </w:tc>
        <w:tc>
          <w:tcPr>
            <w:tcW w:w="1600" w:type="dxa"/>
            <w:tcBorders>
              <w:top w:val="single" w:sz="4" w:space="0" w:color="auto"/>
              <w:left w:val="single" w:sz="4" w:space="0" w:color="auto"/>
              <w:bottom w:val="single" w:sz="8" w:space="0" w:color="auto"/>
              <w:right w:val="single" w:sz="4" w:space="0" w:color="auto"/>
            </w:tcBorders>
            <w:hideMark/>
          </w:tcPr>
          <w:p w14:paraId="291CDABA" w14:textId="77777777" w:rsidR="00BF0814" w:rsidRPr="00BF0814" w:rsidRDefault="00BF0814" w:rsidP="00BF0814">
            <w:pPr>
              <w:overflowPunct/>
              <w:autoSpaceDE/>
              <w:autoSpaceDN/>
              <w:adjustRightInd/>
              <w:spacing w:line="240" w:lineRule="auto"/>
              <w:jc w:val="left"/>
              <w:textAlignment w:val="auto"/>
              <w:rPr>
                <w:rFonts w:ascii="David" w:hAnsi="David"/>
              </w:rPr>
            </w:pPr>
            <w:r w:rsidRPr="00BF0814">
              <w:rPr>
                <w:rFonts w:ascii="David" w:hAnsi="David"/>
                <w:rtl/>
              </w:rPr>
              <w:t>אילת</w:t>
            </w:r>
          </w:p>
        </w:tc>
        <w:tc>
          <w:tcPr>
            <w:tcW w:w="3685" w:type="dxa"/>
            <w:tcBorders>
              <w:top w:val="single" w:sz="4" w:space="0" w:color="auto"/>
              <w:left w:val="single" w:sz="4" w:space="0" w:color="auto"/>
              <w:bottom w:val="single" w:sz="8" w:space="0" w:color="auto"/>
              <w:right w:val="single" w:sz="4" w:space="0" w:color="auto"/>
            </w:tcBorders>
            <w:noWrap/>
            <w:vAlign w:val="bottom"/>
            <w:hideMark/>
          </w:tcPr>
          <w:p w14:paraId="52FFEC02" w14:textId="77777777" w:rsidR="00BF0814" w:rsidRPr="00BF0814" w:rsidRDefault="00BF0814" w:rsidP="00BF0814">
            <w:pPr>
              <w:overflowPunct/>
              <w:autoSpaceDE/>
              <w:autoSpaceDN/>
              <w:adjustRightInd/>
              <w:spacing w:line="240" w:lineRule="auto"/>
              <w:jc w:val="left"/>
              <w:textAlignment w:val="auto"/>
              <w:rPr>
                <w:rFonts w:ascii="David" w:hAnsi="David"/>
                <w:rtl/>
              </w:rPr>
            </w:pPr>
            <w:r w:rsidRPr="00BF0814">
              <w:rPr>
                <w:rFonts w:ascii="David" w:hAnsi="David"/>
                <w:rtl/>
              </w:rPr>
              <w:t>מרכז שלום  {מפלס קרקע}</w:t>
            </w:r>
          </w:p>
        </w:tc>
        <w:tc>
          <w:tcPr>
            <w:tcW w:w="4025" w:type="dxa"/>
            <w:tcBorders>
              <w:top w:val="single" w:sz="4" w:space="0" w:color="auto"/>
              <w:left w:val="single" w:sz="4" w:space="0" w:color="auto"/>
              <w:bottom w:val="single" w:sz="8" w:space="0" w:color="auto"/>
              <w:right w:val="single" w:sz="4" w:space="0" w:color="auto"/>
            </w:tcBorders>
            <w:noWrap/>
            <w:vAlign w:val="bottom"/>
            <w:hideMark/>
          </w:tcPr>
          <w:p w14:paraId="3F0DEBC8" w14:textId="77777777" w:rsidR="00BF0814" w:rsidRPr="00BF0814" w:rsidRDefault="00BF0814" w:rsidP="00BF0814">
            <w:pPr>
              <w:overflowPunct/>
              <w:autoSpaceDE/>
              <w:autoSpaceDN/>
              <w:adjustRightInd/>
              <w:spacing w:line="240" w:lineRule="auto"/>
              <w:jc w:val="left"/>
              <w:textAlignment w:val="auto"/>
              <w:rPr>
                <w:rFonts w:ascii="David" w:hAnsi="David"/>
                <w:rtl/>
              </w:rPr>
            </w:pPr>
            <w:r w:rsidRPr="00BF0814">
              <w:rPr>
                <w:rFonts w:ascii="David" w:hAnsi="David"/>
                <w:rtl/>
              </w:rPr>
              <w:t>שדרות התמרים 2 - אילת</w:t>
            </w:r>
          </w:p>
        </w:tc>
      </w:tr>
    </w:tbl>
    <w:p w14:paraId="46ED603C" w14:textId="77777777" w:rsidR="00BF0814" w:rsidRPr="00FB080A" w:rsidRDefault="00BF0814" w:rsidP="00FB080A">
      <w:pPr>
        <w:spacing w:line="300" w:lineRule="atLeast"/>
        <w:ind w:left="5874" w:hanging="5874"/>
        <w:jc w:val="center"/>
        <w:rPr>
          <w:rFonts w:ascii="David" w:hAnsi="David"/>
          <w:b/>
          <w:bCs/>
          <w:sz w:val="26"/>
          <w:szCs w:val="26"/>
          <w:rtl/>
        </w:rPr>
      </w:pPr>
    </w:p>
    <w:sectPr w:rsidR="00BF0814" w:rsidRPr="00FB080A" w:rsidSect="0067565F">
      <w:pgSz w:w="16834" w:h="11909" w:orient="landscape" w:code="9"/>
      <w:pgMar w:top="1800" w:right="1440" w:bottom="1800" w:left="1440" w:header="720" w:footer="3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3F0A25" w14:textId="77777777" w:rsidR="00972A08" w:rsidRDefault="00972A08">
      <w:r>
        <w:separator/>
      </w:r>
    </w:p>
    <w:p w14:paraId="55752A6C" w14:textId="77777777" w:rsidR="00972A08" w:rsidRDefault="00972A08"/>
  </w:endnote>
  <w:endnote w:type="continuationSeparator" w:id="0">
    <w:p w14:paraId="32CF6B21" w14:textId="77777777" w:rsidR="00972A08" w:rsidRDefault="00972A08">
      <w:r>
        <w:continuationSeparator/>
      </w:r>
    </w:p>
    <w:p w14:paraId="5A4D8F1A" w14:textId="77777777" w:rsidR="00972A08" w:rsidRDefault="00972A0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ptos Display">
    <w:altName w:val="Arial"/>
    <w:charset w:val="00"/>
    <w:family w:val="swiss"/>
    <w:pitch w:val="variable"/>
    <w:sig w:usb0="20000287" w:usb1="00000003" w:usb2="00000000" w:usb3="00000000" w:csb0="0000019F" w:csb1="00000000"/>
  </w:font>
  <w:font w:name="Aptos">
    <w:altName w:val="Calibri"/>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CA21A9" w14:textId="77777777" w:rsidR="00972A08" w:rsidRDefault="00972A08">
      <w:r>
        <w:separator/>
      </w:r>
    </w:p>
    <w:p w14:paraId="047A2B5D" w14:textId="77777777" w:rsidR="00972A08" w:rsidRDefault="00972A08"/>
  </w:footnote>
  <w:footnote w:type="continuationSeparator" w:id="0">
    <w:p w14:paraId="2FD23658" w14:textId="77777777" w:rsidR="00972A08" w:rsidRDefault="00972A08">
      <w:r>
        <w:continuationSeparator/>
      </w:r>
    </w:p>
    <w:p w14:paraId="2E7BA1D1" w14:textId="77777777" w:rsidR="00972A08" w:rsidRDefault="00972A08"/>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AF39D0"/>
    <w:multiLevelType w:val="hybridMultilevel"/>
    <w:tmpl w:val="444ED70A"/>
    <w:lvl w:ilvl="0" w:tplc="C09A721E">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 w15:restartNumberingAfterBreak="0">
    <w:nsid w:val="07090AD3"/>
    <w:multiLevelType w:val="multilevel"/>
    <w:tmpl w:val="A2426A5C"/>
    <w:styleLink w:val="a"/>
    <w:lvl w:ilvl="0">
      <w:start w:val="1"/>
      <w:numFmt w:val="hebrew1"/>
      <w:suff w:val="space"/>
      <w:lvlText w:val="%1."/>
      <w:lvlJc w:val="center"/>
      <w:pPr>
        <w:ind w:left="0" w:firstLine="227"/>
      </w:pPr>
      <w:rPr>
        <w:rFonts w:hint="default"/>
      </w:rPr>
    </w:lvl>
    <w:lvl w:ilvl="1">
      <w:start w:val="1"/>
      <w:numFmt w:val="decimal"/>
      <w:suff w:val="space"/>
      <w:lvlText w:val="%1.%2."/>
      <w:lvlJc w:val="left"/>
      <w:pPr>
        <w:ind w:left="0" w:firstLine="0"/>
      </w:pPr>
      <w:rPr>
        <w:rFonts w:hint="default"/>
      </w:rPr>
    </w:lvl>
    <w:lvl w:ilvl="2">
      <w:start w:val="1"/>
      <w:numFmt w:val="hebrew1"/>
      <w:suff w:val="space"/>
      <w:lvlText w:val="%1.%2.%3."/>
      <w:lvlJc w:val="left"/>
      <w:pPr>
        <w:ind w:left="0" w:firstLine="0"/>
      </w:pPr>
      <w:rPr>
        <w:rFonts w:hint="default"/>
      </w:rPr>
    </w:lvl>
    <w:lvl w:ilvl="3">
      <w:start w:val="1"/>
      <w:numFmt w:val="lowerRoman"/>
      <w:suff w:val="space"/>
      <w:lvlText w:val="%1.%2.%3.%4."/>
      <w:lvlJc w:val="left"/>
      <w:pPr>
        <w:ind w:left="0" w:firstLine="0"/>
      </w:pPr>
      <w:rPr>
        <w:rFonts w:hint="default"/>
      </w:rPr>
    </w:lvl>
    <w:lvl w:ilvl="4">
      <w:start w:val="1"/>
      <w:numFmt w:val="lowerLetter"/>
      <w:lvlText w:val="(%5)"/>
      <w:lvlJc w:val="left"/>
      <w:pPr>
        <w:tabs>
          <w:tab w:val="num" w:pos="1590"/>
        </w:tabs>
        <w:ind w:left="0" w:firstLine="0"/>
      </w:pPr>
      <w:rPr>
        <w:rFonts w:hint="default"/>
      </w:rPr>
    </w:lvl>
    <w:lvl w:ilvl="5">
      <w:start w:val="1"/>
      <w:numFmt w:val="lowerRoman"/>
      <w:lvlText w:val="(%6)"/>
      <w:lvlJc w:val="left"/>
      <w:pPr>
        <w:tabs>
          <w:tab w:val="num" w:pos="1590"/>
        </w:tabs>
        <w:ind w:left="0" w:firstLine="0"/>
      </w:pPr>
      <w:rPr>
        <w:rFonts w:hint="default"/>
      </w:rPr>
    </w:lvl>
    <w:lvl w:ilvl="6">
      <w:start w:val="1"/>
      <w:numFmt w:val="decimal"/>
      <w:lvlText w:val="%7."/>
      <w:lvlJc w:val="left"/>
      <w:pPr>
        <w:tabs>
          <w:tab w:val="num" w:pos="1590"/>
        </w:tabs>
        <w:ind w:left="0" w:firstLine="0"/>
      </w:pPr>
      <w:rPr>
        <w:rFonts w:hint="default"/>
      </w:rPr>
    </w:lvl>
    <w:lvl w:ilvl="7">
      <w:start w:val="1"/>
      <w:numFmt w:val="lowerLetter"/>
      <w:lvlText w:val="%8."/>
      <w:lvlJc w:val="left"/>
      <w:pPr>
        <w:tabs>
          <w:tab w:val="num" w:pos="1590"/>
        </w:tabs>
        <w:ind w:left="0" w:firstLine="0"/>
      </w:pPr>
      <w:rPr>
        <w:rFonts w:hint="default"/>
      </w:rPr>
    </w:lvl>
    <w:lvl w:ilvl="8">
      <w:start w:val="1"/>
      <w:numFmt w:val="lowerRoman"/>
      <w:lvlText w:val="%9."/>
      <w:lvlJc w:val="left"/>
      <w:pPr>
        <w:tabs>
          <w:tab w:val="num" w:pos="1590"/>
        </w:tabs>
        <w:ind w:left="0" w:firstLine="0"/>
      </w:pPr>
      <w:rPr>
        <w:rFonts w:hint="default"/>
      </w:rPr>
    </w:lvl>
  </w:abstractNum>
  <w:abstractNum w:abstractNumId="2" w15:restartNumberingAfterBreak="0">
    <w:nsid w:val="0CA53E01"/>
    <w:multiLevelType w:val="hybridMultilevel"/>
    <w:tmpl w:val="4C10694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D022988"/>
    <w:multiLevelType w:val="hybridMultilevel"/>
    <w:tmpl w:val="CDACDF4E"/>
    <w:lvl w:ilvl="0" w:tplc="72524904">
      <w:start w:val="1"/>
      <w:numFmt w:val="decimal"/>
      <w:pStyle w:val="a0"/>
      <w:lvlText w:val="(%1)"/>
      <w:lvlJc w:val="left"/>
      <w:pPr>
        <w:ind w:left="394" w:hanging="360"/>
      </w:pPr>
      <w:rPr>
        <w:rFonts w:hint="default"/>
      </w:rPr>
    </w:lvl>
    <w:lvl w:ilvl="1" w:tplc="04090019" w:tentative="1">
      <w:start w:val="1"/>
      <w:numFmt w:val="lowerLetter"/>
      <w:lvlText w:val="%2."/>
      <w:lvlJc w:val="left"/>
      <w:pPr>
        <w:ind w:left="1474" w:hanging="360"/>
      </w:pPr>
    </w:lvl>
    <w:lvl w:ilvl="2" w:tplc="0409001B" w:tentative="1">
      <w:start w:val="1"/>
      <w:numFmt w:val="lowerRoman"/>
      <w:lvlText w:val="%3."/>
      <w:lvlJc w:val="right"/>
      <w:pPr>
        <w:ind w:left="2194" w:hanging="180"/>
      </w:pPr>
    </w:lvl>
    <w:lvl w:ilvl="3" w:tplc="0409000F" w:tentative="1">
      <w:start w:val="1"/>
      <w:numFmt w:val="decimal"/>
      <w:lvlText w:val="%4."/>
      <w:lvlJc w:val="left"/>
      <w:pPr>
        <w:ind w:left="2914" w:hanging="360"/>
      </w:pPr>
    </w:lvl>
    <w:lvl w:ilvl="4" w:tplc="04090019" w:tentative="1">
      <w:start w:val="1"/>
      <w:numFmt w:val="lowerLetter"/>
      <w:lvlText w:val="%5."/>
      <w:lvlJc w:val="left"/>
      <w:pPr>
        <w:ind w:left="3634" w:hanging="360"/>
      </w:pPr>
    </w:lvl>
    <w:lvl w:ilvl="5" w:tplc="0409001B" w:tentative="1">
      <w:start w:val="1"/>
      <w:numFmt w:val="lowerRoman"/>
      <w:lvlText w:val="%6."/>
      <w:lvlJc w:val="right"/>
      <w:pPr>
        <w:ind w:left="4354" w:hanging="180"/>
      </w:pPr>
    </w:lvl>
    <w:lvl w:ilvl="6" w:tplc="0409000F" w:tentative="1">
      <w:start w:val="1"/>
      <w:numFmt w:val="decimal"/>
      <w:lvlText w:val="%7."/>
      <w:lvlJc w:val="left"/>
      <w:pPr>
        <w:ind w:left="5074" w:hanging="360"/>
      </w:pPr>
    </w:lvl>
    <w:lvl w:ilvl="7" w:tplc="04090019" w:tentative="1">
      <w:start w:val="1"/>
      <w:numFmt w:val="lowerLetter"/>
      <w:lvlText w:val="%8."/>
      <w:lvlJc w:val="left"/>
      <w:pPr>
        <w:ind w:left="5794" w:hanging="360"/>
      </w:pPr>
    </w:lvl>
    <w:lvl w:ilvl="8" w:tplc="0409001B" w:tentative="1">
      <w:start w:val="1"/>
      <w:numFmt w:val="lowerRoman"/>
      <w:lvlText w:val="%9."/>
      <w:lvlJc w:val="right"/>
      <w:pPr>
        <w:ind w:left="6514" w:hanging="180"/>
      </w:pPr>
    </w:lvl>
  </w:abstractNum>
  <w:abstractNum w:abstractNumId="4" w15:restartNumberingAfterBreak="0">
    <w:nsid w:val="12DE04D7"/>
    <w:multiLevelType w:val="hybridMultilevel"/>
    <w:tmpl w:val="6C323868"/>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39B5274"/>
    <w:multiLevelType w:val="hybridMultilevel"/>
    <w:tmpl w:val="F6BC0FD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14EC4EDF"/>
    <w:multiLevelType w:val="hybridMultilevel"/>
    <w:tmpl w:val="105CE81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16933EFF"/>
    <w:multiLevelType w:val="multilevel"/>
    <w:tmpl w:val="11867F4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 w15:restartNumberingAfterBreak="0">
    <w:nsid w:val="1E491219"/>
    <w:multiLevelType w:val="hybridMultilevel"/>
    <w:tmpl w:val="D6B6812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24CB330B"/>
    <w:multiLevelType w:val="hybridMultilevel"/>
    <w:tmpl w:val="3216F684"/>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 w15:restartNumberingAfterBreak="0">
    <w:nsid w:val="2E9C5D53"/>
    <w:multiLevelType w:val="hybridMultilevel"/>
    <w:tmpl w:val="25627050"/>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2" w15:restartNumberingAfterBreak="0">
    <w:nsid w:val="34155A75"/>
    <w:multiLevelType w:val="hybridMultilevel"/>
    <w:tmpl w:val="C630D102"/>
    <w:lvl w:ilvl="0" w:tplc="0762966A">
      <w:start w:val="1"/>
      <w:numFmt w:val="decimal"/>
      <w:lvlText w:val="%1."/>
      <w:lvlJc w:val="left"/>
      <w:pPr>
        <w:ind w:left="41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55238AC"/>
    <w:multiLevelType w:val="hybridMultilevel"/>
    <w:tmpl w:val="B8EE369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3D620F9F"/>
    <w:multiLevelType w:val="hybridMultilevel"/>
    <w:tmpl w:val="2562705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40F07303"/>
    <w:multiLevelType w:val="hybridMultilevel"/>
    <w:tmpl w:val="78B42AE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41D303E8"/>
    <w:multiLevelType w:val="hybridMultilevel"/>
    <w:tmpl w:val="08C02B5E"/>
    <w:lvl w:ilvl="0" w:tplc="8E3AC27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5DD62FC"/>
    <w:multiLevelType w:val="hybridMultilevel"/>
    <w:tmpl w:val="6C32386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8FC21A6"/>
    <w:multiLevelType w:val="hybridMultilevel"/>
    <w:tmpl w:val="ADCC03C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498F4A28"/>
    <w:multiLevelType w:val="hybridMultilevel"/>
    <w:tmpl w:val="CDB4169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4A10093D"/>
    <w:multiLevelType w:val="hybridMultilevel"/>
    <w:tmpl w:val="582881F4"/>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4D4D45C9"/>
    <w:multiLevelType w:val="multilevel"/>
    <w:tmpl w:val="EFAE9E22"/>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2" w15:restartNumberingAfterBreak="0">
    <w:nsid w:val="56612155"/>
    <w:multiLevelType w:val="hybridMultilevel"/>
    <w:tmpl w:val="C096E810"/>
    <w:lvl w:ilvl="0" w:tplc="55646FD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84C2DF4"/>
    <w:multiLevelType w:val="hybridMultilevel"/>
    <w:tmpl w:val="BCE084C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5D8614C8"/>
    <w:multiLevelType w:val="hybridMultilevel"/>
    <w:tmpl w:val="4BBE4162"/>
    <w:lvl w:ilvl="0" w:tplc="EE90AF02">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DCB0372"/>
    <w:multiLevelType w:val="hybridMultilevel"/>
    <w:tmpl w:val="6C30FE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6867BBB"/>
    <w:multiLevelType w:val="hybridMultilevel"/>
    <w:tmpl w:val="3216F68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A145C2D"/>
    <w:multiLevelType w:val="hybridMultilevel"/>
    <w:tmpl w:val="1D9ADDA2"/>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8" w15:restartNumberingAfterBreak="0">
    <w:nsid w:val="6CFE20E6"/>
    <w:multiLevelType w:val="hybridMultilevel"/>
    <w:tmpl w:val="BF2685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1551F15"/>
    <w:multiLevelType w:val="hybridMultilevel"/>
    <w:tmpl w:val="564C0E0C"/>
    <w:lvl w:ilvl="0" w:tplc="2F2AD216">
      <w:start w:val="1"/>
      <w:numFmt w:val="decimal"/>
      <w:lvlText w:val="%1."/>
      <w:lvlJc w:val="left"/>
      <w:pPr>
        <w:ind w:left="360" w:hanging="360"/>
      </w:pPr>
      <w:rPr>
        <w:rFonts w:hint="default"/>
        <w:lang w:bidi="he-IL"/>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0" w15:restartNumberingAfterBreak="0">
    <w:nsid w:val="78384A37"/>
    <w:multiLevelType w:val="multilevel"/>
    <w:tmpl w:val="CC36AF12"/>
    <w:lvl w:ilvl="0">
      <w:start w:val="1"/>
      <w:numFmt w:val="decimal"/>
      <w:pStyle w:val="a1"/>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1" w15:restartNumberingAfterBreak="0">
    <w:nsid w:val="78A3525D"/>
    <w:multiLevelType w:val="hybridMultilevel"/>
    <w:tmpl w:val="49BAF32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7A4E48BC"/>
    <w:multiLevelType w:val="hybridMultilevel"/>
    <w:tmpl w:val="E5C44932"/>
    <w:lvl w:ilvl="0" w:tplc="D0E8FC3A">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30"/>
  </w:num>
  <w:num w:numId="2">
    <w:abstractNumId w:val="12"/>
  </w:num>
  <w:num w:numId="3">
    <w:abstractNumId w:val="11"/>
  </w:num>
  <w:num w:numId="4">
    <w:abstractNumId w:val="1"/>
  </w:num>
  <w:num w:numId="5">
    <w:abstractNumId w:val="3"/>
  </w:num>
  <w:num w:numId="6">
    <w:abstractNumId w:val="18"/>
  </w:num>
  <w:num w:numId="7">
    <w:abstractNumId w:val="5"/>
  </w:num>
  <w:num w:numId="8">
    <w:abstractNumId w:val="20"/>
  </w:num>
  <w:num w:numId="9">
    <w:abstractNumId w:val="16"/>
  </w:num>
  <w:num w:numId="10">
    <w:abstractNumId w:val="19"/>
  </w:num>
  <w:num w:numId="11">
    <w:abstractNumId w:val="6"/>
  </w:num>
  <w:num w:numId="12">
    <w:abstractNumId w:val="14"/>
  </w:num>
  <w:num w:numId="13">
    <w:abstractNumId w:val="10"/>
  </w:num>
  <w:num w:numId="14">
    <w:abstractNumId w:val="29"/>
  </w:num>
  <w:num w:numId="15">
    <w:abstractNumId w:val="31"/>
  </w:num>
  <w:num w:numId="16">
    <w:abstractNumId w:val="13"/>
  </w:num>
  <w:num w:numId="17">
    <w:abstractNumId w:val="26"/>
  </w:num>
  <w:num w:numId="18">
    <w:abstractNumId w:val="15"/>
  </w:num>
  <w:num w:numId="19">
    <w:abstractNumId w:val="27"/>
  </w:num>
  <w:num w:numId="20">
    <w:abstractNumId w:val="7"/>
  </w:num>
  <w:num w:numId="2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5"/>
  </w:num>
  <w:num w:numId="23">
    <w:abstractNumId w:val="0"/>
  </w:num>
  <w:num w:numId="24">
    <w:abstractNumId w:val="32"/>
  </w:num>
  <w:num w:numId="25">
    <w:abstractNumId w:val="9"/>
  </w:num>
  <w:num w:numId="26">
    <w:abstractNumId w:val="22"/>
  </w:num>
  <w:num w:numId="27">
    <w:abstractNumId w:val="8"/>
  </w:num>
  <w:num w:numId="28">
    <w:abstractNumId w:val="23"/>
  </w:num>
  <w:num w:numId="29">
    <w:abstractNumId w:val="2"/>
  </w:num>
  <w:num w:numId="30">
    <w:abstractNumId w:val="21"/>
  </w:num>
  <w:num w:numId="31">
    <w:abstractNumId w:val="28"/>
  </w:num>
  <w:num w:numId="32">
    <w:abstractNumId w:val="24"/>
  </w:num>
  <w:num w:numId="33">
    <w:abstractNumId w:val="17"/>
  </w:num>
  <w:num w:numId="34">
    <w:abstractNumId w:val="4"/>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0258"/>
    <w:rsid w:val="00025F8D"/>
    <w:rsid w:val="000336DD"/>
    <w:rsid w:val="0008564A"/>
    <w:rsid w:val="000914D9"/>
    <w:rsid w:val="000972F2"/>
    <w:rsid w:val="000A1CA4"/>
    <w:rsid w:val="000A2079"/>
    <w:rsid w:val="000B43CF"/>
    <w:rsid w:val="000B5465"/>
    <w:rsid w:val="000C74DB"/>
    <w:rsid w:val="000E2C88"/>
    <w:rsid w:val="000E558E"/>
    <w:rsid w:val="000E777F"/>
    <w:rsid w:val="000F33A9"/>
    <w:rsid w:val="000F5D9F"/>
    <w:rsid w:val="00101972"/>
    <w:rsid w:val="001066B9"/>
    <w:rsid w:val="00114C10"/>
    <w:rsid w:val="00122AA6"/>
    <w:rsid w:val="00124874"/>
    <w:rsid w:val="001357D3"/>
    <w:rsid w:val="0013585C"/>
    <w:rsid w:val="00137D24"/>
    <w:rsid w:val="00142025"/>
    <w:rsid w:val="00152085"/>
    <w:rsid w:val="001549F1"/>
    <w:rsid w:val="0015507C"/>
    <w:rsid w:val="001559DF"/>
    <w:rsid w:val="001609E9"/>
    <w:rsid w:val="00172C51"/>
    <w:rsid w:val="001916AC"/>
    <w:rsid w:val="001A400A"/>
    <w:rsid w:val="001A4F9A"/>
    <w:rsid w:val="001A71E4"/>
    <w:rsid w:val="001B1B5A"/>
    <w:rsid w:val="001B2878"/>
    <w:rsid w:val="001B7BFE"/>
    <w:rsid w:val="001C76CA"/>
    <w:rsid w:val="001D18BA"/>
    <w:rsid w:val="001D5120"/>
    <w:rsid w:val="001E33C7"/>
    <w:rsid w:val="001E5A4A"/>
    <w:rsid w:val="001E7800"/>
    <w:rsid w:val="001F0045"/>
    <w:rsid w:val="001F2C8C"/>
    <w:rsid w:val="001F44E7"/>
    <w:rsid w:val="001F615B"/>
    <w:rsid w:val="00203387"/>
    <w:rsid w:val="002050E4"/>
    <w:rsid w:val="0021492B"/>
    <w:rsid w:val="00216A27"/>
    <w:rsid w:val="00225612"/>
    <w:rsid w:val="00227536"/>
    <w:rsid w:val="00231229"/>
    <w:rsid w:val="00264B27"/>
    <w:rsid w:val="00274EBC"/>
    <w:rsid w:val="002A1D3B"/>
    <w:rsid w:val="002A2994"/>
    <w:rsid w:val="002A5A27"/>
    <w:rsid w:val="002D2B7E"/>
    <w:rsid w:val="002D5E07"/>
    <w:rsid w:val="0030028F"/>
    <w:rsid w:val="0032054E"/>
    <w:rsid w:val="00321C92"/>
    <w:rsid w:val="00332760"/>
    <w:rsid w:val="00337B23"/>
    <w:rsid w:val="0034288D"/>
    <w:rsid w:val="00353089"/>
    <w:rsid w:val="00361E92"/>
    <w:rsid w:val="003639E9"/>
    <w:rsid w:val="00371980"/>
    <w:rsid w:val="00386B8D"/>
    <w:rsid w:val="00390258"/>
    <w:rsid w:val="00391451"/>
    <w:rsid w:val="00395208"/>
    <w:rsid w:val="003A011A"/>
    <w:rsid w:val="003A05AB"/>
    <w:rsid w:val="003B1C11"/>
    <w:rsid w:val="003B5892"/>
    <w:rsid w:val="003C5DBC"/>
    <w:rsid w:val="003C6EE8"/>
    <w:rsid w:val="003D11CD"/>
    <w:rsid w:val="003E2AA9"/>
    <w:rsid w:val="003E6FCC"/>
    <w:rsid w:val="003E7F39"/>
    <w:rsid w:val="003F000D"/>
    <w:rsid w:val="003F03C7"/>
    <w:rsid w:val="003F2DAB"/>
    <w:rsid w:val="003F451C"/>
    <w:rsid w:val="0040140E"/>
    <w:rsid w:val="00414EDA"/>
    <w:rsid w:val="00441AF6"/>
    <w:rsid w:val="00444B31"/>
    <w:rsid w:val="00447AC2"/>
    <w:rsid w:val="004512BA"/>
    <w:rsid w:val="00455B54"/>
    <w:rsid w:val="00464253"/>
    <w:rsid w:val="00464974"/>
    <w:rsid w:val="00470FBE"/>
    <w:rsid w:val="00476F77"/>
    <w:rsid w:val="00477FBA"/>
    <w:rsid w:val="00481699"/>
    <w:rsid w:val="00493215"/>
    <w:rsid w:val="004C0E45"/>
    <w:rsid w:val="004C3D4F"/>
    <w:rsid w:val="004C4B04"/>
    <w:rsid w:val="004C62EE"/>
    <w:rsid w:val="004D0820"/>
    <w:rsid w:val="004D18B7"/>
    <w:rsid w:val="004D612F"/>
    <w:rsid w:val="004E7569"/>
    <w:rsid w:val="00502F54"/>
    <w:rsid w:val="005053E9"/>
    <w:rsid w:val="0050668E"/>
    <w:rsid w:val="00507A3D"/>
    <w:rsid w:val="00510064"/>
    <w:rsid w:val="005125DF"/>
    <w:rsid w:val="00514AEE"/>
    <w:rsid w:val="005322C3"/>
    <w:rsid w:val="00540564"/>
    <w:rsid w:val="00542652"/>
    <w:rsid w:val="00553484"/>
    <w:rsid w:val="00564584"/>
    <w:rsid w:val="00566DED"/>
    <w:rsid w:val="00572696"/>
    <w:rsid w:val="00575C8B"/>
    <w:rsid w:val="00583F92"/>
    <w:rsid w:val="00585D72"/>
    <w:rsid w:val="005A28B8"/>
    <w:rsid w:val="005B60C5"/>
    <w:rsid w:val="005B63C1"/>
    <w:rsid w:val="005D6704"/>
    <w:rsid w:val="005D7440"/>
    <w:rsid w:val="005E2E23"/>
    <w:rsid w:val="00602DC7"/>
    <w:rsid w:val="0061294D"/>
    <w:rsid w:val="00620E3A"/>
    <w:rsid w:val="00627A44"/>
    <w:rsid w:val="00633B70"/>
    <w:rsid w:val="0064090A"/>
    <w:rsid w:val="006425B9"/>
    <w:rsid w:val="00644909"/>
    <w:rsid w:val="00657CA1"/>
    <w:rsid w:val="00661B53"/>
    <w:rsid w:val="0066503D"/>
    <w:rsid w:val="00665488"/>
    <w:rsid w:val="0067396F"/>
    <w:rsid w:val="00673DA1"/>
    <w:rsid w:val="00673EF5"/>
    <w:rsid w:val="00674EFF"/>
    <w:rsid w:val="0067565F"/>
    <w:rsid w:val="00683F08"/>
    <w:rsid w:val="006935C6"/>
    <w:rsid w:val="006A034A"/>
    <w:rsid w:val="006A45DD"/>
    <w:rsid w:val="006A7224"/>
    <w:rsid w:val="006B0168"/>
    <w:rsid w:val="006B0888"/>
    <w:rsid w:val="006B3849"/>
    <w:rsid w:val="006B5162"/>
    <w:rsid w:val="006C7989"/>
    <w:rsid w:val="006D1211"/>
    <w:rsid w:val="006D4FCD"/>
    <w:rsid w:val="006E0339"/>
    <w:rsid w:val="006E1557"/>
    <w:rsid w:val="006E6575"/>
    <w:rsid w:val="00720BBB"/>
    <w:rsid w:val="00730600"/>
    <w:rsid w:val="00733571"/>
    <w:rsid w:val="00736172"/>
    <w:rsid w:val="00736774"/>
    <w:rsid w:val="007367FA"/>
    <w:rsid w:val="00750D6C"/>
    <w:rsid w:val="00755CA8"/>
    <w:rsid w:val="00772828"/>
    <w:rsid w:val="00776BA1"/>
    <w:rsid w:val="007B19AB"/>
    <w:rsid w:val="007C0D91"/>
    <w:rsid w:val="00802613"/>
    <w:rsid w:val="008134D4"/>
    <w:rsid w:val="00815FD2"/>
    <w:rsid w:val="00825C31"/>
    <w:rsid w:val="00830E9C"/>
    <w:rsid w:val="00844F99"/>
    <w:rsid w:val="00851F75"/>
    <w:rsid w:val="0086369A"/>
    <w:rsid w:val="00863DAF"/>
    <w:rsid w:val="008749C2"/>
    <w:rsid w:val="008850B4"/>
    <w:rsid w:val="00886C7B"/>
    <w:rsid w:val="008A2929"/>
    <w:rsid w:val="008A560D"/>
    <w:rsid w:val="008B07FE"/>
    <w:rsid w:val="008B481B"/>
    <w:rsid w:val="008B6AB8"/>
    <w:rsid w:val="008C6DCF"/>
    <w:rsid w:val="008D274A"/>
    <w:rsid w:val="008D6934"/>
    <w:rsid w:val="008D7B89"/>
    <w:rsid w:val="00906B3C"/>
    <w:rsid w:val="009120B2"/>
    <w:rsid w:val="00915029"/>
    <w:rsid w:val="009353FA"/>
    <w:rsid w:val="00953C76"/>
    <w:rsid w:val="00955AC4"/>
    <w:rsid w:val="0096336D"/>
    <w:rsid w:val="00964A70"/>
    <w:rsid w:val="0096674E"/>
    <w:rsid w:val="0096681C"/>
    <w:rsid w:val="00972A08"/>
    <w:rsid w:val="00972E08"/>
    <w:rsid w:val="0098125D"/>
    <w:rsid w:val="00983727"/>
    <w:rsid w:val="0099294A"/>
    <w:rsid w:val="009939FD"/>
    <w:rsid w:val="009B25B6"/>
    <w:rsid w:val="009C061D"/>
    <w:rsid w:val="009C3F50"/>
    <w:rsid w:val="009F6B38"/>
    <w:rsid w:val="00A11B7C"/>
    <w:rsid w:val="00A1460F"/>
    <w:rsid w:val="00A167B6"/>
    <w:rsid w:val="00A2171C"/>
    <w:rsid w:val="00A27E92"/>
    <w:rsid w:val="00A378F0"/>
    <w:rsid w:val="00A51F09"/>
    <w:rsid w:val="00A57FF1"/>
    <w:rsid w:val="00A84F96"/>
    <w:rsid w:val="00AB0D51"/>
    <w:rsid w:val="00AB31D6"/>
    <w:rsid w:val="00AB7F89"/>
    <w:rsid w:val="00AC0A5B"/>
    <w:rsid w:val="00AD0C5B"/>
    <w:rsid w:val="00AE6DE9"/>
    <w:rsid w:val="00AF1741"/>
    <w:rsid w:val="00B03C18"/>
    <w:rsid w:val="00B145DF"/>
    <w:rsid w:val="00B1492F"/>
    <w:rsid w:val="00B34DD5"/>
    <w:rsid w:val="00B41E05"/>
    <w:rsid w:val="00B43A07"/>
    <w:rsid w:val="00B55378"/>
    <w:rsid w:val="00B56424"/>
    <w:rsid w:val="00B60507"/>
    <w:rsid w:val="00B61469"/>
    <w:rsid w:val="00B63429"/>
    <w:rsid w:val="00B67337"/>
    <w:rsid w:val="00B708F6"/>
    <w:rsid w:val="00B74FDA"/>
    <w:rsid w:val="00B85FE9"/>
    <w:rsid w:val="00BB0B99"/>
    <w:rsid w:val="00BB1C31"/>
    <w:rsid w:val="00BB3AE8"/>
    <w:rsid w:val="00BD39FF"/>
    <w:rsid w:val="00BD6138"/>
    <w:rsid w:val="00BE3C33"/>
    <w:rsid w:val="00BE5F10"/>
    <w:rsid w:val="00BF0814"/>
    <w:rsid w:val="00C159FC"/>
    <w:rsid w:val="00C179C8"/>
    <w:rsid w:val="00C2257C"/>
    <w:rsid w:val="00C31015"/>
    <w:rsid w:val="00C31583"/>
    <w:rsid w:val="00C32C8E"/>
    <w:rsid w:val="00C64B9E"/>
    <w:rsid w:val="00C73FAD"/>
    <w:rsid w:val="00C84D66"/>
    <w:rsid w:val="00CA60DD"/>
    <w:rsid w:val="00CC79A4"/>
    <w:rsid w:val="00CE02D4"/>
    <w:rsid w:val="00CE1BCA"/>
    <w:rsid w:val="00D00DCC"/>
    <w:rsid w:val="00D05D64"/>
    <w:rsid w:val="00D20A87"/>
    <w:rsid w:val="00D24E8A"/>
    <w:rsid w:val="00D31071"/>
    <w:rsid w:val="00D31B2C"/>
    <w:rsid w:val="00D328B7"/>
    <w:rsid w:val="00D423DD"/>
    <w:rsid w:val="00D54F02"/>
    <w:rsid w:val="00D61933"/>
    <w:rsid w:val="00D67E02"/>
    <w:rsid w:val="00D80800"/>
    <w:rsid w:val="00D86941"/>
    <w:rsid w:val="00D91EDE"/>
    <w:rsid w:val="00DA1921"/>
    <w:rsid w:val="00DB3CBF"/>
    <w:rsid w:val="00DB77A8"/>
    <w:rsid w:val="00DB7B09"/>
    <w:rsid w:val="00DC14C5"/>
    <w:rsid w:val="00DF1220"/>
    <w:rsid w:val="00DF5402"/>
    <w:rsid w:val="00E05DEC"/>
    <w:rsid w:val="00E07D81"/>
    <w:rsid w:val="00E10210"/>
    <w:rsid w:val="00E114A3"/>
    <w:rsid w:val="00E17A63"/>
    <w:rsid w:val="00E315C3"/>
    <w:rsid w:val="00E342A2"/>
    <w:rsid w:val="00E4615E"/>
    <w:rsid w:val="00E61D06"/>
    <w:rsid w:val="00E92790"/>
    <w:rsid w:val="00EB499D"/>
    <w:rsid w:val="00EE3897"/>
    <w:rsid w:val="00EF755E"/>
    <w:rsid w:val="00F042E5"/>
    <w:rsid w:val="00F12F1C"/>
    <w:rsid w:val="00F14F9C"/>
    <w:rsid w:val="00F2032B"/>
    <w:rsid w:val="00F32778"/>
    <w:rsid w:val="00F373AA"/>
    <w:rsid w:val="00F37EAB"/>
    <w:rsid w:val="00F400B9"/>
    <w:rsid w:val="00F47A5C"/>
    <w:rsid w:val="00F60257"/>
    <w:rsid w:val="00F979C5"/>
    <w:rsid w:val="00FB080A"/>
    <w:rsid w:val="00FB0A05"/>
    <w:rsid w:val="00FB1D7C"/>
    <w:rsid w:val="00FC3A7C"/>
    <w:rsid w:val="00FE029F"/>
    <w:rsid w:val="00FF2194"/>
    <w:rsid w:val="00FF7A5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colormru v:ext="edit" colors="#f8f8f8,#eaeaea"/>
    </o:shapedefaults>
    <o:shapelayout v:ext="edit">
      <o:idmap v:ext="edit" data="1"/>
    </o:shapelayout>
  </w:shapeDefaults>
  <w:decimalSymbol w:val="."/>
  <w:listSeparator w:val=","/>
  <w14:docId w14:val="6DEFA111"/>
  <w15:chartTrackingRefBased/>
  <w15:docId w15:val="{C8086DC5-88AD-48F8-9C97-3C8660F720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Body Text Indent 2" w:uiPriority="99"/>
    <w:lsdException w:name="Strong" w:uiPriority="22"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2">
    <w:name w:val="Normal"/>
    <w:qFormat/>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0">
    <w:name w:val="heading 1"/>
    <w:basedOn w:val="a2"/>
    <w:next w:val="a2"/>
    <w:link w:val="11"/>
    <w:qFormat/>
    <w:pPr>
      <w:keepNext/>
      <w:spacing w:before="240" w:after="60"/>
      <w:ind w:right="708"/>
      <w:outlineLvl w:val="0"/>
    </w:pPr>
    <w:rPr>
      <w:rFonts w:ascii="Arial" w:hAnsi="Arial"/>
      <w:b/>
      <w:bCs/>
      <w:kern w:val="28"/>
      <w:sz w:val="28"/>
      <w:szCs w:val="28"/>
    </w:rPr>
  </w:style>
  <w:style w:type="paragraph" w:styleId="20">
    <w:name w:val="heading 2"/>
    <w:basedOn w:val="a2"/>
    <w:next w:val="a2"/>
    <w:link w:val="21"/>
    <w:qFormat/>
    <w:pPr>
      <w:keepNext/>
      <w:spacing w:before="240" w:after="60"/>
      <w:ind w:right="708"/>
      <w:outlineLvl w:val="1"/>
    </w:pPr>
    <w:rPr>
      <w:rFonts w:ascii="Arial" w:hAnsi="Arial"/>
      <w:b/>
      <w:bCs/>
      <w:i/>
      <w:u w:val="single"/>
    </w:rPr>
  </w:style>
  <w:style w:type="paragraph" w:styleId="30">
    <w:name w:val="heading 3"/>
    <w:basedOn w:val="a2"/>
    <w:next w:val="a2"/>
    <w:qFormat/>
    <w:pPr>
      <w:keepNext/>
      <w:spacing w:before="240" w:after="60"/>
      <w:ind w:right="708"/>
      <w:outlineLvl w:val="2"/>
    </w:pPr>
  </w:style>
  <w:style w:type="paragraph" w:styleId="4">
    <w:name w:val="heading 4"/>
    <w:basedOn w:val="a2"/>
    <w:next w:val="a2"/>
    <w:qFormat/>
    <w:pPr>
      <w:keepNext/>
      <w:spacing w:before="240" w:after="60"/>
      <w:ind w:right="708"/>
      <w:outlineLvl w:val="3"/>
    </w:pPr>
  </w:style>
  <w:style w:type="paragraph" w:styleId="5">
    <w:name w:val="heading 5"/>
    <w:basedOn w:val="a2"/>
    <w:next w:val="a2"/>
    <w:qFormat/>
    <w:pPr>
      <w:spacing w:before="240" w:after="60"/>
      <w:ind w:right="708"/>
      <w:outlineLvl w:val="4"/>
    </w:pPr>
    <w:rPr>
      <w:rFonts w:ascii="Arial" w:hAnsi="Arial"/>
      <w:sz w:val="22"/>
      <w:szCs w:val="22"/>
    </w:rPr>
  </w:style>
  <w:style w:type="paragraph" w:styleId="6">
    <w:name w:val="heading 6"/>
    <w:basedOn w:val="a2"/>
    <w:next w:val="a2"/>
    <w:qFormat/>
    <w:pPr>
      <w:spacing w:before="240" w:after="60"/>
      <w:ind w:right="708"/>
      <w:outlineLvl w:val="5"/>
    </w:pPr>
    <w:rPr>
      <w:rFonts w:ascii="Arial" w:hAnsi="Arial"/>
      <w:i/>
      <w:iCs/>
      <w:sz w:val="22"/>
      <w:szCs w:val="22"/>
    </w:rPr>
  </w:style>
  <w:style w:type="paragraph" w:styleId="7">
    <w:name w:val="heading 7"/>
    <w:basedOn w:val="a2"/>
    <w:next w:val="a2"/>
    <w:qFormat/>
    <w:pPr>
      <w:spacing w:before="240" w:after="60"/>
      <w:ind w:right="708"/>
      <w:outlineLvl w:val="6"/>
    </w:pPr>
    <w:rPr>
      <w:rFonts w:ascii="Arial" w:hAnsi="Arial"/>
      <w:sz w:val="20"/>
      <w:szCs w:val="20"/>
    </w:rPr>
  </w:style>
  <w:style w:type="paragraph" w:styleId="8">
    <w:name w:val="heading 8"/>
    <w:basedOn w:val="a2"/>
    <w:next w:val="a2"/>
    <w:qFormat/>
    <w:pPr>
      <w:spacing w:before="240" w:after="60"/>
      <w:ind w:right="708"/>
      <w:outlineLvl w:val="7"/>
    </w:pPr>
    <w:rPr>
      <w:rFonts w:ascii="Arial" w:hAnsi="Arial"/>
      <w:i/>
      <w:iCs/>
      <w:sz w:val="20"/>
      <w:szCs w:val="20"/>
    </w:rPr>
  </w:style>
  <w:style w:type="paragraph" w:styleId="9">
    <w:name w:val="heading 9"/>
    <w:basedOn w:val="a2"/>
    <w:next w:val="a2"/>
    <w:link w:val="90"/>
    <w:qFormat/>
    <w:pPr>
      <w:spacing w:before="240" w:after="60"/>
      <w:ind w:right="708"/>
      <w:outlineLvl w:val="8"/>
    </w:pPr>
    <w:rPr>
      <w:rFonts w:ascii="Arial" w:hAnsi="Arial"/>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pPr>
      <w:tabs>
        <w:tab w:val="center" w:pos="4153"/>
        <w:tab w:val="right" w:pos="8306"/>
      </w:tabs>
      <w:jc w:val="left"/>
    </w:pPr>
  </w:style>
  <w:style w:type="paragraph" w:styleId="a8">
    <w:name w:val="footer"/>
    <w:basedOn w:val="a2"/>
    <w:pPr>
      <w:tabs>
        <w:tab w:val="center" w:pos="4153"/>
        <w:tab w:val="right" w:pos="8306"/>
      </w:tabs>
      <w:jc w:val="left"/>
    </w:pPr>
  </w:style>
  <w:style w:type="character" w:styleId="a9">
    <w:name w:val="page number"/>
    <w:basedOn w:val="a3"/>
  </w:style>
  <w:style w:type="paragraph" w:styleId="aa">
    <w:name w:val="Body Text Indent"/>
    <w:basedOn w:val="a2"/>
    <w:pPr>
      <w:spacing w:before="240"/>
      <w:ind w:left="1134"/>
    </w:pPr>
    <w:rPr>
      <w:sz w:val="22"/>
    </w:rPr>
  </w:style>
  <w:style w:type="paragraph" w:styleId="ab">
    <w:name w:val="Balloon Text"/>
    <w:basedOn w:val="a2"/>
    <w:semiHidden/>
    <w:rPr>
      <w:rFonts w:ascii="Tahoma" w:hAnsi="Tahoma" w:cs="Tahoma"/>
      <w:sz w:val="16"/>
      <w:szCs w:val="16"/>
    </w:rPr>
  </w:style>
  <w:style w:type="paragraph" w:styleId="31">
    <w:name w:val="Body Text 3"/>
    <w:basedOn w:val="a2"/>
    <w:pPr>
      <w:bidi w:val="0"/>
      <w:spacing w:line="240" w:lineRule="auto"/>
      <w:jc w:val="right"/>
    </w:pPr>
    <w:rPr>
      <w:rFonts w:ascii="MS Sans Serif" w:hAnsi="MS Sans Serif"/>
    </w:rPr>
  </w:style>
  <w:style w:type="paragraph" w:styleId="22">
    <w:name w:val="Body Text Indent 2"/>
    <w:basedOn w:val="a2"/>
    <w:link w:val="23"/>
    <w:uiPriority w:val="99"/>
    <w:pPr>
      <w:spacing w:line="300" w:lineRule="atLeast"/>
      <w:ind w:left="2268"/>
    </w:pPr>
  </w:style>
  <w:style w:type="paragraph" w:styleId="32">
    <w:name w:val="Body Text Indent 3"/>
    <w:basedOn w:val="a2"/>
    <w:pPr>
      <w:spacing w:line="300" w:lineRule="atLeast"/>
      <w:ind w:left="1417"/>
    </w:pPr>
  </w:style>
  <w:style w:type="paragraph" w:styleId="ac">
    <w:name w:val="Body Text"/>
    <w:basedOn w:val="a2"/>
    <w:pPr>
      <w:spacing w:line="240" w:lineRule="auto"/>
    </w:pPr>
    <w:rPr>
      <w:sz w:val="22"/>
      <w:szCs w:val="22"/>
    </w:rPr>
  </w:style>
  <w:style w:type="paragraph" w:customStyle="1" w:styleId="ad">
    <w:name w:val="נורמל"/>
    <w:basedOn w:val="NormalWeb"/>
    <w:rPr>
      <w:rFonts w:cs="David"/>
    </w:rPr>
  </w:style>
  <w:style w:type="paragraph" w:styleId="NormalWeb">
    <w:name w:val="Normal (Web)"/>
    <w:basedOn w:val="a2"/>
    <w:uiPriority w:val="99"/>
    <w:rPr>
      <w:rFonts w:cs="Times New Roman"/>
    </w:rPr>
  </w:style>
  <w:style w:type="paragraph" w:styleId="24">
    <w:name w:val="Body Text 2"/>
    <w:basedOn w:val="a2"/>
    <w:pPr>
      <w:widowControl w:val="0"/>
      <w:spacing w:line="240" w:lineRule="auto"/>
      <w:jc w:val="left"/>
    </w:pPr>
    <w:rPr>
      <w:sz w:val="22"/>
      <w:szCs w:val="22"/>
    </w:rPr>
  </w:style>
  <w:style w:type="paragraph" w:styleId="ae">
    <w:name w:val="caption"/>
    <w:basedOn w:val="a2"/>
    <w:next w:val="a2"/>
    <w:qFormat/>
    <w:pPr>
      <w:spacing w:line="280" w:lineRule="exact"/>
      <w:ind w:left="1418"/>
    </w:pPr>
    <w:rPr>
      <w:b/>
      <w:bCs/>
      <w:u w:val="single"/>
    </w:rPr>
  </w:style>
  <w:style w:type="paragraph" w:styleId="af">
    <w:name w:val="Title"/>
    <w:aliases w:val="תואר"/>
    <w:basedOn w:val="a2"/>
    <w:qFormat/>
    <w:pPr>
      <w:spacing w:line="300" w:lineRule="atLeast"/>
      <w:jc w:val="center"/>
    </w:pPr>
    <w:rPr>
      <w:b/>
      <w:bCs/>
      <w:sz w:val="22"/>
      <w:szCs w:val="32"/>
      <w:lang w:eastAsia="en-US"/>
    </w:rPr>
  </w:style>
  <w:style w:type="paragraph" w:customStyle="1" w:styleId="a1">
    <w:name w:val="מדורג"/>
    <w:basedOn w:val="a2"/>
    <w:autoRedefine/>
    <w:pPr>
      <w:numPr>
        <w:numId w:val="1"/>
      </w:numPr>
      <w:overflowPunct/>
      <w:adjustRightInd/>
      <w:spacing w:before="240" w:after="240" w:line="240" w:lineRule="auto"/>
      <w:ind w:right="360"/>
      <w:jc w:val="left"/>
      <w:textAlignment w:val="auto"/>
    </w:pPr>
    <w:rPr>
      <w:rFonts w:ascii="Arial" w:hAnsi="Arial" w:cs="Arial"/>
      <w:sz w:val="20"/>
    </w:rPr>
  </w:style>
  <w:style w:type="paragraph" w:styleId="af0">
    <w:name w:val="Block Text"/>
    <w:basedOn w:val="a2"/>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0">
    <w:name w:val="List Bullet"/>
    <w:basedOn w:val="a2"/>
    <w:autoRedefine/>
    <w:pPr>
      <w:numPr>
        <w:numId w:val="5"/>
      </w:numPr>
    </w:pPr>
  </w:style>
  <w:style w:type="table" w:styleId="af1">
    <w:name w:val="Table Grid"/>
    <w:basedOn w:val="a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5">
    <w:name w:val="2"/>
    <w:basedOn w:val="a2"/>
    <w:next w:val="a8"/>
    <w:pPr>
      <w:tabs>
        <w:tab w:val="center" w:pos="4153"/>
        <w:tab w:val="right" w:pos="8306"/>
      </w:tabs>
      <w:spacing w:line="300" w:lineRule="atLeast"/>
    </w:pPr>
    <w:rPr>
      <w:sz w:val="26"/>
      <w:szCs w:val="26"/>
    </w:rPr>
  </w:style>
  <w:style w:type="paragraph" w:customStyle="1" w:styleId="12">
    <w:name w:val="1"/>
    <w:basedOn w:val="a2"/>
    <w:next w:val="32"/>
    <w:pPr>
      <w:spacing w:line="300" w:lineRule="atLeast"/>
      <w:ind w:left="1417"/>
    </w:pPr>
  </w:style>
  <w:style w:type="character" w:customStyle="1" w:styleId="11">
    <w:name w:val="כותרת 1 תו"/>
    <w:link w:val="10"/>
    <w:rPr>
      <w:rFonts w:ascii="Arial" w:hAnsi="Arial" w:cs="David"/>
      <w:b/>
      <w:bCs/>
      <w:kern w:val="28"/>
      <w:sz w:val="28"/>
      <w:szCs w:val="28"/>
      <w:lang w:val="en-US" w:eastAsia="he-IL" w:bidi="he-IL"/>
    </w:rPr>
  </w:style>
  <w:style w:type="table" w:customStyle="1" w:styleId="LightList1">
    <w:name w:val="Light List1"/>
    <w:basedOn w:val="a4"/>
    <w:rPr>
      <w:rFonts w:ascii="Calibri" w:eastAsia="Calibri" w:hAnsi="Calibri" w:cs="Arial"/>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Memo">
    <w:name w:val="Memo"/>
    <w:basedOn w:val="a2"/>
    <w:pPr>
      <w:spacing w:line="240" w:lineRule="auto"/>
      <w:ind w:left="5760"/>
      <w:jc w:val="left"/>
    </w:pPr>
    <w:rPr>
      <w:rFonts w:cs="FrankRuehl"/>
      <w:sz w:val="20"/>
      <w:szCs w:val="26"/>
    </w:rPr>
  </w:style>
  <w:style w:type="paragraph" w:customStyle="1" w:styleId="Reference">
    <w:name w:val="Reference"/>
    <w:basedOn w:val="a2"/>
    <w:pPr>
      <w:tabs>
        <w:tab w:val="left" w:pos="1474"/>
      </w:tabs>
      <w:spacing w:line="240" w:lineRule="auto"/>
      <w:ind w:left="1650" w:hanging="992"/>
      <w:jc w:val="left"/>
    </w:pPr>
    <w:rPr>
      <w:rFonts w:cs="FrankRuehl"/>
      <w:sz w:val="20"/>
      <w:szCs w:val="26"/>
    </w:rPr>
  </w:style>
  <w:style w:type="paragraph" w:customStyle="1" w:styleId="Sign">
    <w:name w:val="Sign"/>
    <w:basedOn w:val="a2"/>
    <w:pPr>
      <w:spacing w:line="240" w:lineRule="auto"/>
      <w:ind w:left="3493"/>
      <w:jc w:val="center"/>
    </w:pPr>
    <w:rPr>
      <w:rFonts w:cs="FrankRuehl"/>
      <w:sz w:val="20"/>
      <w:szCs w:val="26"/>
    </w:rPr>
  </w:style>
  <w:style w:type="paragraph" w:customStyle="1" w:styleId="About">
    <w:name w:val="About"/>
    <w:basedOn w:val="a2"/>
    <w:pPr>
      <w:spacing w:line="240" w:lineRule="auto"/>
      <w:ind w:left="658" w:hanging="658"/>
      <w:jc w:val="left"/>
    </w:pPr>
    <w:rPr>
      <w:rFonts w:cs="FrankRuehl"/>
      <w:sz w:val="20"/>
      <w:szCs w:val="26"/>
    </w:rPr>
  </w:style>
  <w:style w:type="paragraph" w:styleId="af2">
    <w:name w:val="List Paragraph"/>
    <w:aliases w:val="LP1,פיסקת bullets,פיסקת רשימה11,List Paragraph1,lp1,FooterText,numbered,Paragraphe de liste1,מכרזים - טקסט סעיפים,נספח 2 מתוקן,x.x.x.x,Bullet List,List Paragraph_0,List Paragraph_1,LP11,LP111,LP12,LP121,LP13,LP14,LP15,List Paragraph_01"/>
    <w:basedOn w:val="a2"/>
    <w:link w:val="af3"/>
    <w:uiPriority w:val="34"/>
    <w:qFormat/>
    <w:pPr>
      <w:ind w:left="720"/>
    </w:pPr>
  </w:style>
  <w:style w:type="character" w:customStyle="1" w:styleId="a7">
    <w:name w:val="כותרת עליונה תו"/>
    <w:link w:val="a6"/>
    <w:rPr>
      <w:rFonts w:cs="David"/>
      <w:sz w:val="24"/>
      <w:szCs w:val="24"/>
      <w:lang w:eastAsia="he-IL"/>
    </w:rPr>
  </w:style>
  <w:style w:type="paragraph" w:customStyle="1" w:styleId="2">
    <w:name w:val="מיספור2"/>
    <w:basedOn w:val="a2"/>
    <w:next w:val="a2"/>
    <w:pPr>
      <w:numPr>
        <w:ilvl w:val="1"/>
        <w:numId w:val="3"/>
      </w:numPr>
      <w:overflowPunct/>
      <w:autoSpaceDE/>
      <w:autoSpaceDN/>
      <w:adjustRightInd/>
      <w:spacing w:before="120" w:after="60" w:line="240" w:lineRule="auto"/>
      <w:ind w:right="0"/>
      <w:textAlignment w:val="auto"/>
    </w:pPr>
    <w:rPr>
      <w:sz w:val="20"/>
    </w:rPr>
  </w:style>
  <w:style w:type="paragraph" w:customStyle="1" w:styleId="1">
    <w:name w:val="מספור1"/>
    <w:basedOn w:val="a2"/>
    <w:next w:val="a2"/>
    <w:link w:val="13"/>
    <w:autoRedefine/>
    <w:pPr>
      <w:numPr>
        <w:numId w:val="3"/>
      </w:numPr>
      <w:tabs>
        <w:tab w:val="left" w:pos="34"/>
        <w:tab w:val="left" w:pos="8640"/>
      </w:tabs>
      <w:overflowPunct/>
      <w:autoSpaceDE/>
      <w:autoSpaceDN/>
      <w:adjustRightInd/>
      <w:spacing w:before="120" w:after="60" w:line="240" w:lineRule="auto"/>
      <w:ind w:right="0"/>
      <w:textAlignment w:val="auto"/>
    </w:pPr>
    <w:rPr>
      <w:rFonts w:cs="Times New Roman"/>
      <w:color w:val="000000"/>
      <w:sz w:val="20"/>
      <w:lang w:val="x-none" w:eastAsia="x-none"/>
    </w:rPr>
  </w:style>
  <w:style w:type="character" w:customStyle="1" w:styleId="13">
    <w:name w:val="מספור1 תו"/>
    <w:link w:val="1"/>
    <w:rPr>
      <w:color w:val="000000"/>
      <w:szCs w:val="24"/>
      <w:lang w:val="x-none" w:eastAsia="x-none"/>
    </w:rPr>
  </w:style>
  <w:style w:type="paragraph" w:customStyle="1" w:styleId="3">
    <w:name w:val="מספור3"/>
    <w:basedOn w:val="a2"/>
    <w:next w:val="a2"/>
    <w:pPr>
      <w:numPr>
        <w:ilvl w:val="2"/>
        <w:numId w:val="3"/>
      </w:numPr>
      <w:overflowPunct/>
      <w:autoSpaceDE/>
      <w:autoSpaceDN/>
      <w:adjustRightInd/>
      <w:spacing w:before="120" w:after="60" w:line="240" w:lineRule="auto"/>
      <w:ind w:right="0"/>
      <w:textAlignment w:val="auto"/>
    </w:pPr>
    <w:rPr>
      <w:sz w:val="20"/>
    </w:rPr>
  </w:style>
  <w:style w:type="paragraph" w:customStyle="1" w:styleId="BasicParagraph">
    <w:name w:val="[Basic Paragraph]"/>
    <w:basedOn w:val="a2"/>
    <w:uiPriority w:val="99"/>
    <w:pPr>
      <w:overflowPunct/>
      <w:spacing w:line="288" w:lineRule="auto"/>
      <w:jc w:val="left"/>
      <w:textAlignment w:val="center"/>
    </w:pPr>
    <w:rPr>
      <w:rFonts w:cs="Times New Roman"/>
      <w:color w:val="000000"/>
      <w:lang w:eastAsia="en-US" w:bidi="ar-YE"/>
    </w:rPr>
  </w:style>
  <w:style w:type="character" w:customStyle="1" w:styleId="cf01">
    <w:name w:val="cf01"/>
    <w:rPr>
      <w:rFonts w:ascii="Tahoma" w:hAnsi="Tahoma" w:cs="Tahoma" w:hint="default"/>
      <w:sz w:val="18"/>
      <w:szCs w:val="18"/>
    </w:rPr>
  </w:style>
  <w:style w:type="character" w:customStyle="1" w:styleId="21">
    <w:name w:val="כותרת 2 תו"/>
    <w:link w:val="20"/>
    <w:rPr>
      <w:rFonts w:ascii="Arial" w:hAnsi="Arial" w:cs="David"/>
      <w:b/>
      <w:bCs/>
      <w:i/>
      <w:sz w:val="24"/>
      <w:szCs w:val="24"/>
      <w:u w:val="single"/>
      <w:lang w:eastAsia="he-IL"/>
    </w:rPr>
  </w:style>
  <w:style w:type="character" w:styleId="af4">
    <w:name w:val="annotation reference"/>
    <w:rPr>
      <w:sz w:val="16"/>
      <w:szCs w:val="16"/>
    </w:rPr>
  </w:style>
  <w:style w:type="paragraph" w:styleId="af5">
    <w:name w:val="annotation text"/>
    <w:basedOn w:val="a2"/>
    <w:link w:val="af6"/>
    <w:rPr>
      <w:sz w:val="20"/>
      <w:szCs w:val="20"/>
    </w:rPr>
  </w:style>
  <w:style w:type="character" w:customStyle="1" w:styleId="af6">
    <w:name w:val="טקסט הערה תו"/>
    <w:link w:val="af5"/>
    <w:rPr>
      <w:rFonts w:cs="David"/>
      <w:lang w:eastAsia="he-IL"/>
    </w:rPr>
  </w:style>
  <w:style w:type="paragraph" w:styleId="af7">
    <w:name w:val="annotation subject"/>
    <w:basedOn w:val="af5"/>
    <w:next w:val="af5"/>
    <w:link w:val="af8"/>
    <w:rPr>
      <w:b/>
      <w:bCs/>
    </w:rPr>
  </w:style>
  <w:style w:type="character" w:customStyle="1" w:styleId="af8">
    <w:name w:val="נושא הערה תו"/>
    <w:link w:val="af7"/>
    <w:rPr>
      <w:rFonts w:cs="David"/>
      <w:b/>
      <w:bCs/>
      <w:lang w:eastAsia="he-IL"/>
    </w:rPr>
  </w:style>
  <w:style w:type="paragraph" w:styleId="af9">
    <w:name w:val="Revision"/>
    <w:hidden/>
    <w:uiPriority w:val="99"/>
    <w:semiHidden/>
    <w:rPr>
      <w:rFonts w:cs="David"/>
      <w:sz w:val="24"/>
      <w:szCs w:val="24"/>
      <w:lang w:eastAsia="he-IL"/>
    </w:rPr>
  </w:style>
  <w:style w:type="character" w:customStyle="1" w:styleId="normaltextrun">
    <w:name w:val="normaltextrun"/>
    <w:basedOn w:val="a3"/>
  </w:style>
  <w:style w:type="paragraph" w:customStyle="1" w:styleId="xmsonormal">
    <w:name w:val="x_msonormal"/>
    <w:basedOn w:val="a2"/>
    <w:pPr>
      <w:overflowPunct/>
      <w:autoSpaceDE/>
      <w:autoSpaceDN/>
      <w:bidi w:val="0"/>
      <w:adjustRightInd/>
      <w:spacing w:line="240" w:lineRule="auto"/>
      <w:jc w:val="left"/>
      <w:textAlignment w:val="auto"/>
    </w:pPr>
    <w:rPr>
      <w:rFonts w:eastAsia="Calibri" w:cs="Times New Roman"/>
      <w:lang w:eastAsia="en-US"/>
    </w:rPr>
  </w:style>
  <w:style w:type="character" w:customStyle="1" w:styleId="90">
    <w:name w:val="כותרת 9 תו"/>
    <w:link w:val="9"/>
    <w:rPr>
      <w:rFonts w:ascii="Arial" w:hAnsi="Arial" w:cs="David"/>
      <w:i/>
      <w:iCs/>
      <w:sz w:val="18"/>
      <w:szCs w:val="18"/>
      <w:lang w:eastAsia="he-IL"/>
    </w:rPr>
  </w:style>
  <w:style w:type="numbering" w:customStyle="1" w:styleId="a">
    <w:name w:val="כותרות ממוספרות"/>
    <w:uiPriority w:val="99"/>
    <w:pPr>
      <w:numPr>
        <w:numId w:val="4"/>
      </w:numPr>
    </w:pPr>
  </w:style>
  <w:style w:type="character" w:customStyle="1" w:styleId="af3">
    <w:name w:val="פיסקת רשימה תו"/>
    <w:aliases w:val="LP1 תו,פיסקת bullets תו,פיסקת רשימה11 תו,List Paragraph1 תו,lp1 תו,FooterText תו,numbered תו,Paragraphe de liste1 תו,מכרזים - טקסט סעיפים תו,נספח 2 מתוקן תו,x.x.x.x תו,Bullet List תו,List Paragraph_0 תו,List Paragraph_1 תו,LP11 תו,LP12 תו"/>
    <w:link w:val="af2"/>
    <w:uiPriority w:val="34"/>
    <w:qFormat/>
    <w:rPr>
      <w:rFonts w:cs="David"/>
      <w:sz w:val="24"/>
      <w:szCs w:val="24"/>
      <w:lang w:eastAsia="he-IL"/>
    </w:rPr>
  </w:style>
  <w:style w:type="paragraph" w:customStyle="1" w:styleId="pf0">
    <w:name w:val="pf0"/>
    <w:basedOn w:val="a2"/>
    <w:pPr>
      <w:overflowPunct/>
      <w:autoSpaceDE/>
      <w:autoSpaceDN/>
      <w:bidi w:val="0"/>
      <w:adjustRightInd/>
      <w:spacing w:before="100" w:beforeAutospacing="1" w:after="100" w:afterAutospacing="1" w:line="240" w:lineRule="auto"/>
      <w:jc w:val="right"/>
      <w:textAlignment w:val="auto"/>
    </w:pPr>
    <w:rPr>
      <w:rFonts w:cs="Times New Roman"/>
      <w:lang w:eastAsia="en-US"/>
    </w:rPr>
  </w:style>
  <w:style w:type="character" w:customStyle="1" w:styleId="23">
    <w:name w:val="כניסה בגוף טקסט 2 תו"/>
    <w:link w:val="22"/>
    <w:uiPriority w:val="99"/>
    <w:rPr>
      <w:rFonts w:cs="David"/>
      <w:sz w:val="24"/>
      <w:szCs w:val="24"/>
      <w:lang w:eastAsia="he-IL"/>
    </w:rPr>
  </w:style>
  <w:style w:type="character" w:customStyle="1" w:styleId="UnresolvedMention1">
    <w:name w:val="Unresolved Mention1"/>
    <w:uiPriority w:val="99"/>
    <w:semiHidden/>
    <w:unhideWhenUsed/>
    <w:rPr>
      <w:color w:val="605E5C"/>
      <w:shd w:val="clear" w:color="auto" w:fill="E1DFDD"/>
    </w:rPr>
  </w:style>
  <w:style w:type="paragraph" w:customStyle="1" w:styleId="pdq2pgselectionanchorcontainer">
    <w:name w:val="pdq2pg_selectionanchorcontainer"/>
    <w:basedOn w:val="a2"/>
    <w:rsid w:val="0098125D"/>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styleId="afa">
    <w:name w:val="Strong"/>
    <w:basedOn w:val="a3"/>
    <w:uiPriority w:val="22"/>
    <w:qFormat/>
    <w:rsid w:val="0098125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75133">
      <w:bodyDiv w:val="1"/>
      <w:marLeft w:val="0"/>
      <w:marRight w:val="0"/>
      <w:marTop w:val="0"/>
      <w:marBottom w:val="0"/>
      <w:divBdr>
        <w:top w:val="none" w:sz="0" w:space="0" w:color="auto"/>
        <w:left w:val="none" w:sz="0" w:space="0" w:color="auto"/>
        <w:bottom w:val="none" w:sz="0" w:space="0" w:color="auto"/>
        <w:right w:val="none" w:sz="0" w:space="0" w:color="auto"/>
      </w:divBdr>
    </w:div>
    <w:div w:id="43067384">
      <w:bodyDiv w:val="1"/>
      <w:marLeft w:val="0"/>
      <w:marRight w:val="0"/>
      <w:marTop w:val="0"/>
      <w:marBottom w:val="0"/>
      <w:divBdr>
        <w:top w:val="none" w:sz="0" w:space="0" w:color="auto"/>
        <w:left w:val="none" w:sz="0" w:space="0" w:color="auto"/>
        <w:bottom w:val="none" w:sz="0" w:space="0" w:color="auto"/>
        <w:right w:val="none" w:sz="0" w:space="0" w:color="auto"/>
      </w:divBdr>
    </w:div>
    <w:div w:id="105004084">
      <w:bodyDiv w:val="1"/>
      <w:marLeft w:val="0"/>
      <w:marRight w:val="0"/>
      <w:marTop w:val="0"/>
      <w:marBottom w:val="0"/>
      <w:divBdr>
        <w:top w:val="none" w:sz="0" w:space="0" w:color="auto"/>
        <w:left w:val="none" w:sz="0" w:space="0" w:color="auto"/>
        <w:bottom w:val="none" w:sz="0" w:space="0" w:color="auto"/>
        <w:right w:val="none" w:sz="0" w:space="0" w:color="auto"/>
      </w:divBdr>
    </w:div>
    <w:div w:id="111484827">
      <w:bodyDiv w:val="1"/>
      <w:marLeft w:val="0"/>
      <w:marRight w:val="0"/>
      <w:marTop w:val="0"/>
      <w:marBottom w:val="0"/>
      <w:divBdr>
        <w:top w:val="none" w:sz="0" w:space="0" w:color="auto"/>
        <w:left w:val="none" w:sz="0" w:space="0" w:color="auto"/>
        <w:bottom w:val="none" w:sz="0" w:space="0" w:color="auto"/>
        <w:right w:val="none" w:sz="0" w:space="0" w:color="auto"/>
      </w:divBdr>
    </w:div>
    <w:div w:id="130177199">
      <w:bodyDiv w:val="1"/>
      <w:marLeft w:val="0"/>
      <w:marRight w:val="0"/>
      <w:marTop w:val="0"/>
      <w:marBottom w:val="0"/>
      <w:divBdr>
        <w:top w:val="none" w:sz="0" w:space="0" w:color="auto"/>
        <w:left w:val="none" w:sz="0" w:space="0" w:color="auto"/>
        <w:bottom w:val="none" w:sz="0" w:space="0" w:color="auto"/>
        <w:right w:val="none" w:sz="0" w:space="0" w:color="auto"/>
      </w:divBdr>
    </w:div>
    <w:div w:id="143280294">
      <w:bodyDiv w:val="1"/>
      <w:marLeft w:val="0"/>
      <w:marRight w:val="0"/>
      <w:marTop w:val="0"/>
      <w:marBottom w:val="0"/>
      <w:divBdr>
        <w:top w:val="none" w:sz="0" w:space="0" w:color="auto"/>
        <w:left w:val="none" w:sz="0" w:space="0" w:color="auto"/>
        <w:bottom w:val="none" w:sz="0" w:space="0" w:color="auto"/>
        <w:right w:val="none" w:sz="0" w:space="0" w:color="auto"/>
      </w:divBdr>
    </w:div>
    <w:div w:id="167523673">
      <w:bodyDiv w:val="1"/>
      <w:marLeft w:val="0"/>
      <w:marRight w:val="0"/>
      <w:marTop w:val="0"/>
      <w:marBottom w:val="0"/>
      <w:divBdr>
        <w:top w:val="none" w:sz="0" w:space="0" w:color="auto"/>
        <w:left w:val="none" w:sz="0" w:space="0" w:color="auto"/>
        <w:bottom w:val="none" w:sz="0" w:space="0" w:color="auto"/>
        <w:right w:val="none" w:sz="0" w:space="0" w:color="auto"/>
      </w:divBdr>
    </w:div>
    <w:div w:id="167718517">
      <w:bodyDiv w:val="1"/>
      <w:marLeft w:val="0"/>
      <w:marRight w:val="0"/>
      <w:marTop w:val="0"/>
      <w:marBottom w:val="0"/>
      <w:divBdr>
        <w:top w:val="none" w:sz="0" w:space="0" w:color="auto"/>
        <w:left w:val="none" w:sz="0" w:space="0" w:color="auto"/>
        <w:bottom w:val="none" w:sz="0" w:space="0" w:color="auto"/>
        <w:right w:val="none" w:sz="0" w:space="0" w:color="auto"/>
      </w:divBdr>
    </w:div>
    <w:div w:id="176040401">
      <w:bodyDiv w:val="1"/>
      <w:marLeft w:val="0"/>
      <w:marRight w:val="0"/>
      <w:marTop w:val="0"/>
      <w:marBottom w:val="0"/>
      <w:divBdr>
        <w:top w:val="none" w:sz="0" w:space="0" w:color="auto"/>
        <w:left w:val="none" w:sz="0" w:space="0" w:color="auto"/>
        <w:bottom w:val="none" w:sz="0" w:space="0" w:color="auto"/>
        <w:right w:val="none" w:sz="0" w:space="0" w:color="auto"/>
      </w:divBdr>
    </w:div>
    <w:div w:id="214127968">
      <w:bodyDiv w:val="1"/>
      <w:marLeft w:val="0"/>
      <w:marRight w:val="0"/>
      <w:marTop w:val="0"/>
      <w:marBottom w:val="0"/>
      <w:divBdr>
        <w:top w:val="none" w:sz="0" w:space="0" w:color="auto"/>
        <w:left w:val="none" w:sz="0" w:space="0" w:color="auto"/>
        <w:bottom w:val="none" w:sz="0" w:space="0" w:color="auto"/>
        <w:right w:val="none" w:sz="0" w:space="0" w:color="auto"/>
      </w:divBdr>
    </w:div>
    <w:div w:id="219752398">
      <w:bodyDiv w:val="1"/>
      <w:marLeft w:val="0"/>
      <w:marRight w:val="0"/>
      <w:marTop w:val="0"/>
      <w:marBottom w:val="0"/>
      <w:divBdr>
        <w:top w:val="none" w:sz="0" w:space="0" w:color="auto"/>
        <w:left w:val="none" w:sz="0" w:space="0" w:color="auto"/>
        <w:bottom w:val="none" w:sz="0" w:space="0" w:color="auto"/>
        <w:right w:val="none" w:sz="0" w:space="0" w:color="auto"/>
      </w:divBdr>
    </w:div>
    <w:div w:id="229924782">
      <w:bodyDiv w:val="1"/>
      <w:marLeft w:val="0"/>
      <w:marRight w:val="0"/>
      <w:marTop w:val="0"/>
      <w:marBottom w:val="0"/>
      <w:divBdr>
        <w:top w:val="none" w:sz="0" w:space="0" w:color="auto"/>
        <w:left w:val="none" w:sz="0" w:space="0" w:color="auto"/>
        <w:bottom w:val="none" w:sz="0" w:space="0" w:color="auto"/>
        <w:right w:val="none" w:sz="0" w:space="0" w:color="auto"/>
      </w:divBdr>
    </w:div>
    <w:div w:id="251358306">
      <w:bodyDiv w:val="1"/>
      <w:marLeft w:val="0"/>
      <w:marRight w:val="0"/>
      <w:marTop w:val="0"/>
      <w:marBottom w:val="0"/>
      <w:divBdr>
        <w:top w:val="none" w:sz="0" w:space="0" w:color="auto"/>
        <w:left w:val="none" w:sz="0" w:space="0" w:color="auto"/>
        <w:bottom w:val="none" w:sz="0" w:space="0" w:color="auto"/>
        <w:right w:val="none" w:sz="0" w:space="0" w:color="auto"/>
      </w:divBdr>
      <w:divsChild>
        <w:div w:id="480540759">
          <w:marLeft w:val="0"/>
          <w:marRight w:val="0"/>
          <w:marTop w:val="0"/>
          <w:marBottom w:val="0"/>
          <w:divBdr>
            <w:top w:val="none" w:sz="0" w:space="0" w:color="auto"/>
            <w:left w:val="none" w:sz="0" w:space="0" w:color="auto"/>
            <w:bottom w:val="none" w:sz="0" w:space="0" w:color="auto"/>
            <w:right w:val="none" w:sz="0" w:space="0" w:color="auto"/>
          </w:divBdr>
        </w:div>
        <w:div w:id="1321346358">
          <w:marLeft w:val="0"/>
          <w:marRight w:val="0"/>
          <w:marTop w:val="0"/>
          <w:marBottom w:val="0"/>
          <w:divBdr>
            <w:top w:val="none" w:sz="0" w:space="0" w:color="auto"/>
            <w:left w:val="none" w:sz="0" w:space="0" w:color="auto"/>
            <w:bottom w:val="none" w:sz="0" w:space="0" w:color="auto"/>
            <w:right w:val="none" w:sz="0" w:space="0" w:color="auto"/>
          </w:divBdr>
        </w:div>
      </w:divsChild>
    </w:div>
    <w:div w:id="277373613">
      <w:bodyDiv w:val="1"/>
      <w:marLeft w:val="0"/>
      <w:marRight w:val="0"/>
      <w:marTop w:val="0"/>
      <w:marBottom w:val="0"/>
      <w:divBdr>
        <w:top w:val="none" w:sz="0" w:space="0" w:color="auto"/>
        <w:left w:val="none" w:sz="0" w:space="0" w:color="auto"/>
        <w:bottom w:val="none" w:sz="0" w:space="0" w:color="auto"/>
        <w:right w:val="none" w:sz="0" w:space="0" w:color="auto"/>
      </w:divBdr>
      <w:divsChild>
        <w:div w:id="1755937397">
          <w:marLeft w:val="0"/>
          <w:marRight w:val="0"/>
          <w:marTop w:val="0"/>
          <w:marBottom w:val="0"/>
          <w:divBdr>
            <w:top w:val="none" w:sz="0" w:space="0" w:color="auto"/>
            <w:left w:val="none" w:sz="0" w:space="0" w:color="auto"/>
            <w:bottom w:val="none" w:sz="0" w:space="0" w:color="auto"/>
            <w:right w:val="none" w:sz="0" w:space="0" w:color="auto"/>
          </w:divBdr>
        </w:div>
        <w:div w:id="2134010918">
          <w:marLeft w:val="0"/>
          <w:marRight w:val="0"/>
          <w:marTop w:val="0"/>
          <w:marBottom w:val="0"/>
          <w:divBdr>
            <w:top w:val="none" w:sz="0" w:space="0" w:color="auto"/>
            <w:left w:val="none" w:sz="0" w:space="0" w:color="auto"/>
            <w:bottom w:val="none" w:sz="0" w:space="0" w:color="auto"/>
            <w:right w:val="none" w:sz="0" w:space="0" w:color="auto"/>
          </w:divBdr>
        </w:div>
      </w:divsChild>
    </w:div>
    <w:div w:id="315233292">
      <w:bodyDiv w:val="1"/>
      <w:marLeft w:val="0"/>
      <w:marRight w:val="0"/>
      <w:marTop w:val="0"/>
      <w:marBottom w:val="0"/>
      <w:divBdr>
        <w:top w:val="none" w:sz="0" w:space="0" w:color="auto"/>
        <w:left w:val="none" w:sz="0" w:space="0" w:color="auto"/>
        <w:bottom w:val="none" w:sz="0" w:space="0" w:color="auto"/>
        <w:right w:val="none" w:sz="0" w:space="0" w:color="auto"/>
      </w:divBdr>
    </w:div>
    <w:div w:id="329212687">
      <w:bodyDiv w:val="1"/>
      <w:marLeft w:val="0"/>
      <w:marRight w:val="0"/>
      <w:marTop w:val="0"/>
      <w:marBottom w:val="0"/>
      <w:divBdr>
        <w:top w:val="none" w:sz="0" w:space="0" w:color="auto"/>
        <w:left w:val="none" w:sz="0" w:space="0" w:color="auto"/>
        <w:bottom w:val="none" w:sz="0" w:space="0" w:color="auto"/>
        <w:right w:val="none" w:sz="0" w:space="0" w:color="auto"/>
      </w:divBdr>
    </w:div>
    <w:div w:id="334457980">
      <w:bodyDiv w:val="1"/>
      <w:marLeft w:val="0"/>
      <w:marRight w:val="0"/>
      <w:marTop w:val="0"/>
      <w:marBottom w:val="0"/>
      <w:divBdr>
        <w:top w:val="none" w:sz="0" w:space="0" w:color="auto"/>
        <w:left w:val="none" w:sz="0" w:space="0" w:color="auto"/>
        <w:bottom w:val="none" w:sz="0" w:space="0" w:color="auto"/>
        <w:right w:val="none" w:sz="0" w:space="0" w:color="auto"/>
      </w:divBdr>
    </w:div>
    <w:div w:id="385879763">
      <w:bodyDiv w:val="1"/>
      <w:marLeft w:val="0"/>
      <w:marRight w:val="0"/>
      <w:marTop w:val="0"/>
      <w:marBottom w:val="0"/>
      <w:divBdr>
        <w:top w:val="none" w:sz="0" w:space="0" w:color="auto"/>
        <w:left w:val="none" w:sz="0" w:space="0" w:color="auto"/>
        <w:bottom w:val="none" w:sz="0" w:space="0" w:color="auto"/>
        <w:right w:val="none" w:sz="0" w:space="0" w:color="auto"/>
      </w:divBdr>
    </w:div>
    <w:div w:id="386613988">
      <w:bodyDiv w:val="1"/>
      <w:marLeft w:val="0"/>
      <w:marRight w:val="0"/>
      <w:marTop w:val="0"/>
      <w:marBottom w:val="0"/>
      <w:divBdr>
        <w:top w:val="none" w:sz="0" w:space="0" w:color="auto"/>
        <w:left w:val="none" w:sz="0" w:space="0" w:color="auto"/>
        <w:bottom w:val="none" w:sz="0" w:space="0" w:color="auto"/>
        <w:right w:val="none" w:sz="0" w:space="0" w:color="auto"/>
      </w:divBdr>
    </w:div>
    <w:div w:id="426655512">
      <w:bodyDiv w:val="1"/>
      <w:marLeft w:val="0"/>
      <w:marRight w:val="0"/>
      <w:marTop w:val="0"/>
      <w:marBottom w:val="0"/>
      <w:divBdr>
        <w:top w:val="none" w:sz="0" w:space="0" w:color="auto"/>
        <w:left w:val="none" w:sz="0" w:space="0" w:color="auto"/>
        <w:bottom w:val="none" w:sz="0" w:space="0" w:color="auto"/>
        <w:right w:val="none" w:sz="0" w:space="0" w:color="auto"/>
      </w:divBdr>
    </w:div>
    <w:div w:id="453905874">
      <w:bodyDiv w:val="1"/>
      <w:marLeft w:val="0"/>
      <w:marRight w:val="0"/>
      <w:marTop w:val="0"/>
      <w:marBottom w:val="0"/>
      <w:divBdr>
        <w:top w:val="none" w:sz="0" w:space="0" w:color="auto"/>
        <w:left w:val="none" w:sz="0" w:space="0" w:color="auto"/>
        <w:bottom w:val="none" w:sz="0" w:space="0" w:color="auto"/>
        <w:right w:val="none" w:sz="0" w:space="0" w:color="auto"/>
      </w:divBdr>
    </w:div>
    <w:div w:id="458106105">
      <w:bodyDiv w:val="1"/>
      <w:marLeft w:val="0"/>
      <w:marRight w:val="0"/>
      <w:marTop w:val="0"/>
      <w:marBottom w:val="0"/>
      <w:divBdr>
        <w:top w:val="none" w:sz="0" w:space="0" w:color="auto"/>
        <w:left w:val="none" w:sz="0" w:space="0" w:color="auto"/>
        <w:bottom w:val="none" w:sz="0" w:space="0" w:color="auto"/>
        <w:right w:val="none" w:sz="0" w:space="0" w:color="auto"/>
      </w:divBdr>
    </w:div>
    <w:div w:id="490944342">
      <w:bodyDiv w:val="1"/>
      <w:marLeft w:val="0"/>
      <w:marRight w:val="0"/>
      <w:marTop w:val="0"/>
      <w:marBottom w:val="0"/>
      <w:divBdr>
        <w:top w:val="none" w:sz="0" w:space="0" w:color="auto"/>
        <w:left w:val="none" w:sz="0" w:space="0" w:color="auto"/>
        <w:bottom w:val="none" w:sz="0" w:space="0" w:color="auto"/>
        <w:right w:val="none" w:sz="0" w:space="0" w:color="auto"/>
      </w:divBdr>
    </w:div>
    <w:div w:id="524174583">
      <w:bodyDiv w:val="1"/>
      <w:marLeft w:val="0"/>
      <w:marRight w:val="0"/>
      <w:marTop w:val="0"/>
      <w:marBottom w:val="0"/>
      <w:divBdr>
        <w:top w:val="none" w:sz="0" w:space="0" w:color="auto"/>
        <w:left w:val="none" w:sz="0" w:space="0" w:color="auto"/>
        <w:bottom w:val="none" w:sz="0" w:space="0" w:color="auto"/>
        <w:right w:val="none" w:sz="0" w:space="0" w:color="auto"/>
      </w:divBdr>
    </w:div>
    <w:div w:id="556086449">
      <w:bodyDiv w:val="1"/>
      <w:marLeft w:val="0"/>
      <w:marRight w:val="0"/>
      <w:marTop w:val="0"/>
      <w:marBottom w:val="0"/>
      <w:divBdr>
        <w:top w:val="none" w:sz="0" w:space="0" w:color="auto"/>
        <w:left w:val="none" w:sz="0" w:space="0" w:color="auto"/>
        <w:bottom w:val="none" w:sz="0" w:space="0" w:color="auto"/>
        <w:right w:val="none" w:sz="0" w:space="0" w:color="auto"/>
      </w:divBdr>
    </w:div>
    <w:div w:id="556160311">
      <w:bodyDiv w:val="1"/>
      <w:marLeft w:val="0"/>
      <w:marRight w:val="0"/>
      <w:marTop w:val="0"/>
      <w:marBottom w:val="0"/>
      <w:divBdr>
        <w:top w:val="none" w:sz="0" w:space="0" w:color="auto"/>
        <w:left w:val="none" w:sz="0" w:space="0" w:color="auto"/>
        <w:bottom w:val="none" w:sz="0" w:space="0" w:color="auto"/>
        <w:right w:val="none" w:sz="0" w:space="0" w:color="auto"/>
      </w:divBdr>
    </w:div>
    <w:div w:id="563687519">
      <w:bodyDiv w:val="1"/>
      <w:marLeft w:val="0"/>
      <w:marRight w:val="0"/>
      <w:marTop w:val="0"/>
      <w:marBottom w:val="0"/>
      <w:divBdr>
        <w:top w:val="none" w:sz="0" w:space="0" w:color="auto"/>
        <w:left w:val="none" w:sz="0" w:space="0" w:color="auto"/>
        <w:bottom w:val="none" w:sz="0" w:space="0" w:color="auto"/>
        <w:right w:val="none" w:sz="0" w:space="0" w:color="auto"/>
      </w:divBdr>
    </w:div>
    <w:div w:id="582834082">
      <w:bodyDiv w:val="1"/>
      <w:marLeft w:val="0"/>
      <w:marRight w:val="0"/>
      <w:marTop w:val="0"/>
      <w:marBottom w:val="0"/>
      <w:divBdr>
        <w:top w:val="none" w:sz="0" w:space="0" w:color="auto"/>
        <w:left w:val="none" w:sz="0" w:space="0" w:color="auto"/>
        <w:bottom w:val="none" w:sz="0" w:space="0" w:color="auto"/>
        <w:right w:val="none" w:sz="0" w:space="0" w:color="auto"/>
      </w:divBdr>
    </w:div>
    <w:div w:id="611590333">
      <w:bodyDiv w:val="1"/>
      <w:marLeft w:val="0"/>
      <w:marRight w:val="0"/>
      <w:marTop w:val="0"/>
      <w:marBottom w:val="0"/>
      <w:divBdr>
        <w:top w:val="none" w:sz="0" w:space="0" w:color="auto"/>
        <w:left w:val="none" w:sz="0" w:space="0" w:color="auto"/>
        <w:bottom w:val="none" w:sz="0" w:space="0" w:color="auto"/>
        <w:right w:val="none" w:sz="0" w:space="0" w:color="auto"/>
      </w:divBdr>
    </w:div>
    <w:div w:id="624776066">
      <w:bodyDiv w:val="1"/>
      <w:marLeft w:val="0"/>
      <w:marRight w:val="0"/>
      <w:marTop w:val="0"/>
      <w:marBottom w:val="0"/>
      <w:divBdr>
        <w:top w:val="none" w:sz="0" w:space="0" w:color="auto"/>
        <w:left w:val="none" w:sz="0" w:space="0" w:color="auto"/>
        <w:bottom w:val="none" w:sz="0" w:space="0" w:color="auto"/>
        <w:right w:val="none" w:sz="0" w:space="0" w:color="auto"/>
      </w:divBdr>
    </w:div>
    <w:div w:id="653143041">
      <w:bodyDiv w:val="1"/>
      <w:marLeft w:val="0"/>
      <w:marRight w:val="0"/>
      <w:marTop w:val="0"/>
      <w:marBottom w:val="0"/>
      <w:divBdr>
        <w:top w:val="none" w:sz="0" w:space="0" w:color="auto"/>
        <w:left w:val="none" w:sz="0" w:space="0" w:color="auto"/>
        <w:bottom w:val="none" w:sz="0" w:space="0" w:color="auto"/>
        <w:right w:val="none" w:sz="0" w:space="0" w:color="auto"/>
      </w:divBdr>
      <w:divsChild>
        <w:div w:id="97919237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654771065">
      <w:bodyDiv w:val="1"/>
      <w:marLeft w:val="0"/>
      <w:marRight w:val="0"/>
      <w:marTop w:val="0"/>
      <w:marBottom w:val="0"/>
      <w:divBdr>
        <w:top w:val="none" w:sz="0" w:space="0" w:color="auto"/>
        <w:left w:val="none" w:sz="0" w:space="0" w:color="auto"/>
        <w:bottom w:val="none" w:sz="0" w:space="0" w:color="auto"/>
        <w:right w:val="none" w:sz="0" w:space="0" w:color="auto"/>
      </w:divBdr>
    </w:div>
    <w:div w:id="689181128">
      <w:bodyDiv w:val="1"/>
      <w:marLeft w:val="0"/>
      <w:marRight w:val="0"/>
      <w:marTop w:val="0"/>
      <w:marBottom w:val="0"/>
      <w:divBdr>
        <w:top w:val="none" w:sz="0" w:space="0" w:color="auto"/>
        <w:left w:val="none" w:sz="0" w:space="0" w:color="auto"/>
        <w:bottom w:val="none" w:sz="0" w:space="0" w:color="auto"/>
        <w:right w:val="none" w:sz="0" w:space="0" w:color="auto"/>
      </w:divBdr>
    </w:div>
    <w:div w:id="702362895">
      <w:bodyDiv w:val="1"/>
      <w:marLeft w:val="0"/>
      <w:marRight w:val="0"/>
      <w:marTop w:val="0"/>
      <w:marBottom w:val="0"/>
      <w:divBdr>
        <w:top w:val="none" w:sz="0" w:space="0" w:color="auto"/>
        <w:left w:val="none" w:sz="0" w:space="0" w:color="auto"/>
        <w:bottom w:val="none" w:sz="0" w:space="0" w:color="auto"/>
        <w:right w:val="none" w:sz="0" w:space="0" w:color="auto"/>
      </w:divBdr>
    </w:div>
    <w:div w:id="742415578">
      <w:bodyDiv w:val="1"/>
      <w:marLeft w:val="0"/>
      <w:marRight w:val="0"/>
      <w:marTop w:val="0"/>
      <w:marBottom w:val="0"/>
      <w:divBdr>
        <w:top w:val="none" w:sz="0" w:space="0" w:color="auto"/>
        <w:left w:val="none" w:sz="0" w:space="0" w:color="auto"/>
        <w:bottom w:val="none" w:sz="0" w:space="0" w:color="auto"/>
        <w:right w:val="none" w:sz="0" w:space="0" w:color="auto"/>
      </w:divBdr>
    </w:div>
    <w:div w:id="745613603">
      <w:bodyDiv w:val="1"/>
      <w:marLeft w:val="0"/>
      <w:marRight w:val="0"/>
      <w:marTop w:val="0"/>
      <w:marBottom w:val="0"/>
      <w:divBdr>
        <w:top w:val="none" w:sz="0" w:space="0" w:color="auto"/>
        <w:left w:val="none" w:sz="0" w:space="0" w:color="auto"/>
        <w:bottom w:val="none" w:sz="0" w:space="0" w:color="auto"/>
        <w:right w:val="none" w:sz="0" w:space="0" w:color="auto"/>
      </w:divBdr>
    </w:div>
    <w:div w:id="762337118">
      <w:bodyDiv w:val="1"/>
      <w:marLeft w:val="0"/>
      <w:marRight w:val="0"/>
      <w:marTop w:val="0"/>
      <w:marBottom w:val="0"/>
      <w:divBdr>
        <w:top w:val="none" w:sz="0" w:space="0" w:color="auto"/>
        <w:left w:val="none" w:sz="0" w:space="0" w:color="auto"/>
        <w:bottom w:val="none" w:sz="0" w:space="0" w:color="auto"/>
        <w:right w:val="none" w:sz="0" w:space="0" w:color="auto"/>
      </w:divBdr>
    </w:div>
    <w:div w:id="853304958">
      <w:bodyDiv w:val="1"/>
      <w:marLeft w:val="0"/>
      <w:marRight w:val="0"/>
      <w:marTop w:val="0"/>
      <w:marBottom w:val="0"/>
      <w:divBdr>
        <w:top w:val="none" w:sz="0" w:space="0" w:color="auto"/>
        <w:left w:val="none" w:sz="0" w:space="0" w:color="auto"/>
        <w:bottom w:val="none" w:sz="0" w:space="0" w:color="auto"/>
        <w:right w:val="none" w:sz="0" w:space="0" w:color="auto"/>
      </w:divBdr>
    </w:div>
    <w:div w:id="926502973">
      <w:bodyDiv w:val="1"/>
      <w:marLeft w:val="0"/>
      <w:marRight w:val="0"/>
      <w:marTop w:val="0"/>
      <w:marBottom w:val="0"/>
      <w:divBdr>
        <w:top w:val="none" w:sz="0" w:space="0" w:color="auto"/>
        <w:left w:val="none" w:sz="0" w:space="0" w:color="auto"/>
        <w:bottom w:val="none" w:sz="0" w:space="0" w:color="auto"/>
        <w:right w:val="none" w:sz="0" w:space="0" w:color="auto"/>
      </w:divBdr>
    </w:div>
    <w:div w:id="971859831">
      <w:bodyDiv w:val="1"/>
      <w:marLeft w:val="0"/>
      <w:marRight w:val="0"/>
      <w:marTop w:val="0"/>
      <w:marBottom w:val="0"/>
      <w:divBdr>
        <w:top w:val="none" w:sz="0" w:space="0" w:color="auto"/>
        <w:left w:val="none" w:sz="0" w:space="0" w:color="auto"/>
        <w:bottom w:val="none" w:sz="0" w:space="0" w:color="auto"/>
        <w:right w:val="none" w:sz="0" w:space="0" w:color="auto"/>
      </w:divBdr>
    </w:div>
    <w:div w:id="982274010">
      <w:bodyDiv w:val="1"/>
      <w:marLeft w:val="0"/>
      <w:marRight w:val="0"/>
      <w:marTop w:val="0"/>
      <w:marBottom w:val="0"/>
      <w:divBdr>
        <w:top w:val="none" w:sz="0" w:space="0" w:color="auto"/>
        <w:left w:val="none" w:sz="0" w:space="0" w:color="auto"/>
        <w:bottom w:val="none" w:sz="0" w:space="0" w:color="auto"/>
        <w:right w:val="none" w:sz="0" w:space="0" w:color="auto"/>
      </w:divBdr>
    </w:div>
    <w:div w:id="1010256898">
      <w:bodyDiv w:val="1"/>
      <w:marLeft w:val="0"/>
      <w:marRight w:val="0"/>
      <w:marTop w:val="0"/>
      <w:marBottom w:val="0"/>
      <w:divBdr>
        <w:top w:val="none" w:sz="0" w:space="0" w:color="auto"/>
        <w:left w:val="none" w:sz="0" w:space="0" w:color="auto"/>
        <w:bottom w:val="none" w:sz="0" w:space="0" w:color="auto"/>
        <w:right w:val="none" w:sz="0" w:space="0" w:color="auto"/>
      </w:divBdr>
    </w:div>
    <w:div w:id="1019240233">
      <w:bodyDiv w:val="1"/>
      <w:marLeft w:val="0"/>
      <w:marRight w:val="0"/>
      <w:marTop w:val="0"/>
      <w:marBottom w:val="0"/>
      <w:divBdr>
        <w:top w:val="none" w:sz="0" w:space="0" w:color="auto"/>
        <w:left w:val="none" w:sz="0" w:space="0" w:color="auto"/>
        <w:bottom w:val="none" w:sz="0" w:space="0" w:color="auto"/>
        <w:right w:val="none" w:sz="0" w:space="0" w:color="auto"/>
      </w:divBdr>
    </w:div>
    <w:div w:id="1035079474">
      <w:bodyDiv w:val="1"/>
      <w:marLeft w:val="0"/>
      <w:marRight w:val="0"/>
      <w:marTop w:val="0"/>
      <w:marBottom w:val="0"/>
      <w:divBdr>
        <w:top w:val="none" w:sz="0" w:space="0" w:color="auto"/>
        <w:left w:val="none" w:sz="0" w:space="0" w:color="auto"/>
        <w:bottom w:val="none" w:sz="0" w:space="0" w:color="auto"/>
        <w:right w:val="none" w:sz="0" w:space="0" w:color="auto"/>
      </w:divBdr>
    </w:div>
    <w:div w:id="1039545695">
      <w:bodyDiv w:val="1"/>
      <w:marLeft w:val="0"/>
      <w:marRight w:val="0"/>
      <w:marTop w:val="0"/>
      <w:marBottom w:val="0"/>
      <w:divBdr>
        <w:top w:val="none" w:sz="0" w:space="0" w:color="auto"/>
        <w:left w:val="none" w:sz="0" w:space="0" w:color="auto"/>
        <w:bottom w:val="none" w:sz="0" w:space="0" w:color="auto"/>
        <w:right w:val="none" w:sz="0" w:space="0" w:color="auto"/>
      </w:divBdr>
    </w:div>
    <w:div w:id="1062365980">
      <w:bodyDiv w:val="1"/>
      <w:marLeft w:val="0"/>
      <w:marRight w:val="0"/>
      <w:marTop w:val="0"/>
      <w:marBottom w:val="0"/>
      <w:divBdr>
        <w:top w:val="none" w:sz="0" w:space="0" w:color="auto"/>
        <w:left w:val="none" w:sz="0" w:space="0" w:color="auto"/>
        <w:bottom w:val="none" w:sz="0" w:space="0" w:color="auto"/>
        <w:right w:val="none" w:sz="0" w:space="0" w:color="auto"/>
      </w:divBdr>
    </w:div>
    <w:div w:id="1128279160">
      <w:bodyDiv w:val="1"/>
      <w:marLeft w:val="0"/>
      <w:marRight w:val="0"/>
      <w:marTop w:val="0"/>
      <w:marBottom w:val="0"/>
      <w:divBdr>
        <w:top w:val="none" w:sz="0" w:space="0" w:color="auto"/>
        <w:left w:val="none" w:sz="0" w:space="0" w:color="auto"/>
        <w:bottom w:val="none" w:sz="0" w:space="0" w:color="auto"/>
        <w:right w:val="none" w:sz="0" w:space="0" w:color="auto"/>
      </w:divBdr>
    </w:div>
    <w:div w:id="1158767791">
      <w:bodyDiv w:val="1"/>
      <w:marLeft w:val="0"/>
      <w:marRight w:val="0"/>
      <w:marTop w:val="0"/>
      <w:marBottom w:val="0"/>
      <w:divBdr>
        <w:top w:val="none" w:sz="0" w:space="0" w:color="auto"/>
        <w:left w:val="none" w:sz="0" w:space="0" w:color="auto"/>
        <w:bottom w:val="none" w:sz="0" w:space="0" w:color="auto"/>
        <w:right w:val="none" w:sz="0" w:space="0" w:color="auto"/>
      </w:divBdr>
    </w:div>
    <w:div w:id="1165049517">
      <w:bodyDiv w:val="1"/>
      <w:marLeft w:val="0"/>
      <w:marRight w:val="0"/>
      <w:marTop w:val="0"/>
      <w:marBottom w:val="0"/>
      <w:divBdr>
        <w:top w:val="none" w:sz="0" w:space="0" w:color="auto"/>
        <w:left w:val="none" w:sz="0" w:space="0" w:color="auto"/>
        <w:bottom w:val="none" w:sz="0" w:space="0" w:color="auto"/>
        <w:right w:val="none" w:sz="0" w:space="0" w:color="auto"/>
      </w:divBdr>
    </w:div>
    <w:div w:id="1218007662">
      <w:bodyDiv w:val="1"/>
      <w:marLeft w:val="0"/>
      <w:marRight w:val="0"/>
      <w:marTop w:val="0"/>
      <w:marBottom w:val="0"/>
      <w:divBdr>
        <w:top w:val="none" w:sz="0" w:space="0" w:color="auto"/>
        <w:left w:val="none" w:sz="0" w:space="0" w:color="auto"/>
        <w:bottom w:val="none" w:sz="0" w:space="0" w:color="auto"/>
        <w:right w:val="none" w:sz="0" w:space="0" w:color="auto"/>
      </w:divBdr>
    </w:div>
    <w:div w:id="1267348782">
      <w:bodyDiv w:val="1"/>
      <w:marLeft w:val="0"/>
      <w:marRight w:val="0"/>
      <w:marTop w:val="0"/>
      <w:marBottom w:val="0"/>
      <w:divBdr>
        <w:top w:val="none" w:sz="0" w:space="0" w:color="auto"/>
        <w:left w:val="none" w:sz="0" w:space="0" w:color="auto"/>
        <w:bottom w:val="none" w:sz="0" w:space="0" w:color="auto"/>
        <w:right w:val="none" w:sz="0" w:space="0" w:color="auto"/>
      </w:divBdr>
    </w:div>
    <w:div w:id="1306427340">
      <w:bodyDiv w:val="1"/>
      <w:marLeft w:val="0"/>
      <w:marRight w:val="0"/>
      <w:marTop w:val="0"/>
      <w:marBottom w:val="0"/>
      <w:divBdr>
        <w:top w:val="none" w:sz="0" w:space="0" w:color="auto"/>
        <w:left w:val="none" w:sz="0" w:space="0" w:color="auto"/>
        <w:bottom w:val="none" w:sz="0" w:space="0" w:color="auto"/>
        <w:right w:val="none" w:sz="0" w:space="0" w:color="auto"/>
      </w:divBdr>
    </w:div>
    <w:div w:id="1380933817">
      <w:bodyDiv w:val="1"/>
      <w:marLeft w:val="0"/>
      <w:marRight w:val="0"/>
      <w:marTop w:val="0"/>
      <w:marBottom w:val="0"/>
      <w:divBdr>
        <w:top w:val="none" w:sz="0" w:space="0" w:color="auto"/>
        <w:left w:val="none" w:sz="0" w:space="0" w:color="auto"/>
        <w:bottom w:val="none" w:sz="0" w:space="0" w:color="auto"/>
        <w:right w:val="none" w:sz="0" w:space="0" w:color="auto"/>
      </w:divBdr>
    </w:div>
    <w:div w:id="1386760023">
      <w:bodyDiv w:val="1"/>
      <w:marLeft w:val="0"/>
      <w:marRight w:val="0"/>
      <w:marTop w:val="0"/>
      <w:marBottom w:val="0"/>
      <w:divBdr>
        <w:top w:val="none" w:sz="0" w:space="0" w:color="auto"/>
        <w:left w:val="none" w:sz="0" w:space="0" w:color="auto"/>
        <w:bottom w:val="none" w:sz="0" w:space="0" w:color="auto"/>
        <w:right w:val="none" w:sz="0" w:space="0" w:color="auto"/>
      </w:divBdr>
    </w:div>
    <w:div w:id="1416510084">
      <w:bodyDiv w:val="1"/>
      <w:marLeft w:val="0"/>
      <w:marRight w:val="0"/>
      <w:marTop w:val="0"/>
      <w:marBottom w:val="0"/>
      <w:divBdr>
        <w:top w:val="none" w:sz="0" w:space="0" w:color="auto"/>
        <w:left w:val="none" w:sz="0" w:space="0" w:color="auto"/>
        <w:bottom w:val="none" w:sz="0" w:space="0" w:color="auto"/>
        <w:right w:val="none" w:sz="0" w:space="0" w:color="auto"/>
      </w:divBdr>
    </w:div>
    <w:div w:id="1445462060">
      <w:bodyDiv w:val="1"/>
      <w:marLeft w:val="0"/>
      <w:marRight w:val="0"/>
      <w:marTop w:val="0"/>
      <w:marBottom w:val="0"/>
      <w:divBdr>
        <w:top w:val="none" w:sz="0" w:space="0" w:color="auto"/>
        <w:left w:val="none" w:sz="0" w:space="0" w:color="auto"/>
        <w:bottom w:val="none" w:sz="0" w:space="0" w:color="auto"/>
        <w:right w:val="none" w:sz="0" w:space="0" w:color="auto"/>
      </w:divBdr>
    </w:div>
    <w:div w:id="1519196323">
      <w:bodyDiv w:val="1"/>
      <w:marLeft w:val="0"/>
      <w:marRight w:val="0"/>
      <w:marTop w:val="0"/>
      <w:marBottom w:val="0"/>
      <w:divBdr>
        <w:top w:val="none" w:sz="0" w:space="0" w:color="auto"/>
        <w:left w:val="none" w:sz="0" w:space="0" w:color="auto"/>
        <w:bottom w:val="none" w:sz="0" w:space="0" w:color="auto"/>
        <w:right w:val="none" w:sz="0" w:space="0" w:color="auto"/>
      </w:divBdr>
    </w:div>
    <w:div w:id="1546675384">
      <w:bodyDiv w:val="1"/>
      <w:marLeft w:val="0"/>
      <w:marRight w:val="0"/>
      <w:marTop w:val="0"/>
      <w:marBottom w:val="0"/>
      <w:divBdr>
        <w:top w:val="none" w:sz="0" w:space="0" w:color="auto"/>
        <w:left w:val="none" w:sz="0" w:space="0" w:color="auto"/>
        <w:bottom w:val="none" w:sz="0" w:space="0" w:color="auto"/>
        <w:right w:val="none" w:sz="0" w:space="0" w:color="auto"/>
      </w:divBdr>
    </w:div>
    <w:div w:id="1643267333">
      <w:bodyDiv w:val="1"/>
      <w:marLeft w:val="0"/>
      <w:marRight w:val="0"/>
      <w:marTop w:val="0"/>
      <w:marBottom w:val="0"/>
      <w:divBdr>
        <w:top w:val="none" w:sz="0" w:space="0" w:color="auto"/>
        <w:left w:val="none" w:sz="0" w:space="0" w:color="auto"/>
        <w:bottom w:val="none" w:sz="0" w:space="0" w:color="auto"/>
        <w:right w:val="none" w:sz="0" w:space="0" w:color="auto"/>
      </w:divBdr>
    </w:div>
    <w:div w:id="1670403863">
      <w:bodyDiv w:val="1"/>
      <w:marLeft w:val="0"/>
      <w:marRight w:val="0"/>
      <w:marTop w:val="0"/>
      <w:marBottom w:val="0"/>
      <w:divBdr>
        <w:top w:val="none" w:sz="0" w:space="0" w:color="auto"/>
        <w:left w:val="none" w:sz="0" w:space="0" w:color="auto"/>
        <w:bottom w:val="none" w:sz="0" w:space="0" w:color="auto"/>
        <w:right w:val="none" w:sz="0" w:space="0" w:color="auto"/>
      </w:divBdr>
    </w:div>
    <w:div w:id="1674869366">
      <w:bodyDiv w:val="1"/>
      <w:marLeft w:val="0"/>
      <w:marRight w:val="0"/>
      <w:marTop w:val="0"/>
      <w:marBottom w:val="0"/>
      <w:divBdr>
        <w:top w:val="none" w:sz="0" w:space="0" w:color="auto"/>
        <w:left w:val="none" w:sz="0" w:space="0" w:color="auto"/>
        <w:bottom w:val="none" w:sz="0" w:space="0" w:color="auto"/>
        <w:right w:val="none" w:sz="0" w:space="0" w:color="auto"/>
      </w:divBdr>
    </w:div>
    <w:div w:id="1677414006">
      <w:bodyDiv w:val="1"/>
      <w:marLeft w:val="0"/>
      <w:marRight w:val="0"/>
      <w:marTop w:val="0"/>
      <w:marBottom w:val="0"/>
      <w:divBdr>
        <w:top w:val="none" w:sz="0" w:space="0" w:color="auto"/>
        <w:left w:val="none" w:sz="0" w:space="0" w:color="auto"/>
        <w:bottom w:val="none" w:sz="0" w:space="0" w:color="auto"/>
        <w:right w:val="none" w:sz="0" w:space="0" w:color="auto"/>
      </w:divBdr>
    </w:div>
    <w:div w:id="1881087252">
      <w:bodyDiv w:val="1"/>
      <w:marLeft w:val="0"/>
      <w:marRight w:val="0"/>
      <w:marTop w:val="0"/>
      <w:marBottom w:val="0"/>
      <w:divBdr>
        <w:top w:val="none" w:sz="0" w:space="0" w:color="auto"/>
        <w:left w:val="none" w:sz="0" w:space="0" w:color="auto"/>
        <w:bottom w:val="none" w:sz="0" w:space="0" w:color="auto"/>
        <w:right w:val="none" w:sz="0" w:space="0" w:color="auto"/>
      </w:divBdr>
    </w:div>
    <w:div w:id="1886135342">
      <w:bodyDiv w:val="1"/>
      <w:marLeft w:val="0"/>
      <w:marRight w:val="0"/>
      <w:marTop w:val="0"/>
      <w:marBottom w:val="0"/>
      <w:divBdr>
        <w:top w:val="none" w:sz="0" w:space="0" w:color="auto"/>
        <w:left w:val="none" w:sz="0" w:space="0" w:color="auto"/>
        <w:bottom w:val="none" w:sz="0" w:space="0" w:color="auto"/>
        <w:right w:val="none" w:sz="0" w:space="0" w:color="auto"/>
      </w:divBdr>
    </w:div>
    <w:div w:id="1955356455">
      <w:bodyDiv w:val="1"/>
      <w:marLeft w:val="0"/>
      <w:marRight w:val="0"/>
      <w:marTop w:val="0"/>
      <w:marBottom w:val="0"/>
      <w:divBdr>
        <w:top w:val="none" w:sz="0" w:space="0" w:color="auto"/>
        <w:left w:val="none" w:sz="0" w:space="0" w:color="auto"/>
        <w:bottom w:val="none" w:sz="0" w:space="0" w:color="auto"/>
        <w:right w:val="none" w:sz="0" w:space="0" w:color="auto"/>
      </w:divBdr>
    </w:div>
    <w:div w:id="1983071955">
      <w:bodyDiv w:val="1"/>
      <w:marLeft w:val="0"/>
      <w:marRight w:val="0"/>
      <w:marTop w:val="0"/>
      <w:marBottom w:val="0"/>
      <w:divBdr>
        <w:top w:val="none" w:sz="0" w:space="0" w:color="auto"/>
        <w:left w:val="none" w:sz="0" w:space="0" w:color="auto"/>
        <w:bottom w:val="none" w:sz="0" w:space="0" w:color="auto"/>
        <w:right w:val="none" w:sz="0" w:space="0" w:color="auto"/>
      </w:divBdr>
    </w:div>
    <w:div w:id="1984112740">
      <w:bodyDiv w:val="1"/>
      <w:marLeft w:val="0"/>
      <w:marRight w:val="0"/>
      <w:marTop w:val="0"/>
      <w:marBottom w:val="0"/>
      <w:divBdr>
        <w:top w:val="none" w:sz="0" w:space="0" w:color="auto"/>
        <w:left w:val="none" w:sz="0" w:space="0" w:color="auto"/>
        <w:bottom w:val="none" w:sz="0" w:space="0" w:color="auto"/>
        <w:right w:val="none" w:sz="0" w:space="0" w:color="auto"/>
      </w:divBdr>
    </w:div>
    <w:div w:id="1990476513">
      <w:bodyDiv w:val="1"/>
      <w:marLeft w:val="0"/>
      <w:marRight w:val="0"/>
      <w:marTop w:val="0"/>
      <w:marBottom w:val="0"/>
      <w:divBdr>
        <w:top w:val="none" w:sz="0" w:space="0" w:color="auto"/>
        <w:left w:val="none" w:sz="0" w:space="0" w:color="auto"/>
        <w:bottom w:val="none" w:sz="0" w:space="0" w:color="auto"/>
        <w:right w:val="none" w:sz="0" w:space="0" w:color="auto"/>
      </w:divBdr>
    </w:div>
    <w:div w:id="1990673784">
      <w:bodyDiv w:val="1"/>
      <w:marLeft w:val="0"/>
      <w:marRight w:val="0"/>
      <w:marTop w:val="0"/>
      <w:marBottom w:val="0"/>
      <w:divBdr>
        <w:top w:val="none" w:sz="0" w:space="0" w:color="auto"/>
        <w:left w:val="none" w:sz="0" w:space="0" w:color="auto"/>
        <w:bottom w:val="none" w:sz="0" w:space="0" w:color="auto"/>
        <w:right w:val="none" w:sz="0" w:space="0" w:color="auto"/>
      </w:divBdr>
    </w:div>
    <w:div w:id="1991667967">
      <w:bodyDiv w:val="1"/>
      <w:marLeft w:val="0"/>
      <w:marRight w:val="0"/>
      <w:marTop w:val="0"/>
      <w:marBottom w:val="0"/>
      <w:divBdr>
        <w:top w:val="none" w:sz="0" w:space="0" w:color="auto"/>
        <w:left w:val="none" w:sz="0" w:space="0" w:color="auto"/>
        <w:bottom w:val="none" w:sz="0" w:space="0" w:color="auto"/>
        <w:right w:val="none" w:sz="0" w:space="0" w:color="auto"/>
      </w:divBdr>
    </w:div>
    <w:div w:id="2043893899">
      <w:bodyDiv w:val="1"/>
      <w:marLeft w:val="0"/>
      <w:marRight w:val="0"/>
      <w:marTop w:val="0"/>
      <w:marBottom w:val="0"/>
      <w:divBdr>
        <w:top w:val="none" w:sz="0" w:space="0" w:color="auto"/>
        <w:left w:val="none" w:sz="0" w:space="0" w:color="auto"/>
        <w:bottom w:val="none" w:sz="0" w:space="0" w:color="auto"/>
        <w:right w:val="none" w:sz="0" w:space="0" w:color="auto"/>
      </w:divBdr>
    </w:div>
    <w:div w:id="2053576577">
      <w:bodyDiv w:val="1"/>
      <w:marLeft w:val="0"/>
      <w:marRight w:val="0"/>
      <w:marTop w:val="0"/>
      <w:marBottom w:val="0"/>
      <w:divBdr>
        <w:top w:val="none" w:sz="0" w:space="0" w:color="auto"/>
        <w:left w:val="none" w:sz="0" w:space="0" w:color="auto"/>
        <w:bottom w:val="none" w:sz="0" w:space="0" w:color="auto"/>
        <w:right w:val="none" w:sz="0" w:space="0" w:color="auto"/>
      </w:divBdr>
    </w:div>
    <w:div w:id="2056198341">
      <w:bodyDiv w:val="1"/>
      <w:marLeft w:val="0"/>
      <w:marRight w:val="0"/>
      <w:marTop w:val="0"/>
      <w:marBottom w:val="0"/>
      <w:divBdr>
        <w:top w:val="none" w:sz="0" w:space="0" w:color="auto"/>
        <w:left w:val="none" w:sz="0" w:space="0" w:color="auto"/>
        <w:bottom w:val="none" w:sz="0" w:space="0" w:color="auto"/>
        <w:right w:val="none" w:sz="0" w:space="0" w:color="auto"/>
      </w:divBdr>
    </w:div>
    <w:div w:id="2057316187">
      <w:bodyDiv w:val="1"/>
      <w:marLeft w:val="0"/>
      <w:marRight w:val="0"/>
      <w:marTop w:val="0"/>
      <w:marBottom w:val="0"/>
      <w:divBdr>
        <w:top w:val="none" w:sz="0" w:space="0" w:color="auto"/>
        <w:left w:val="none" w:sz="0" w:space="0" w:color="auto"/>
        <w:bottom w:val="none" w:sz="0" w:space="0" w:color="auto"/>
        <w:right w:val="none" w:sz="0" w:space="0" w:color="auto"/>
      </w:divBdr>
    </w:div>
    <w:div w:id="2070568929">
      <w:bodyDiv w:val="1"/>
      <w:marLeft w:val="0"/>
      <w:marRight w:val="0"/>
      <w:marTop w:val="0"/>
      <w:marBottom w:val="0"/>
      <w:divBdr>
        <w:top w:val="none" w:sz="0" w:space="0" w:color="auto"/>
        <w:left w:val="none" w:sz="0" w:space="0" w:color="auto"/>
        <w:bottom w:val="none" w:sz="0" w:space="0" w:color="auto"/>
        <w:right w:val="none" w:sz="0" w:space="0" w:color="auto"/>
      </w:divBdr>
    </w:div>
    <w:div w:id="21388330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0FD36ED-30B5-4329-9408-B78C5CE697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1966</Words>
  <Characters>9832</Characters>
  <Application>Microsoft Office Word</Application>
  <DocSecurity>0</DocSecurity>
  <Lines>81</Lines>
  <Paragraphs>23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החינוך</vt:lpstr>
      <vt:lpstr>משרד החינוך</vt:lpstr>
    </vt:vector>
  </TitlesOfParts>
  <Company>COMPUTER-STORE</Company>
  <LinksUpToDate>false</LinksUpToDate>
  <CharactersWithSpaces>11775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החינוך</dc:title>
  <dc:subject>סיוע למחלקה להערכה בהפעלת תשתית טכנית/לוגיסטית לצורך ביצוע הערכה וסקרים</dc:subject>
  <dc:creator>אגוד הייעל בע"מ</dc:creator>
  <cp:keywords>4/98</cp:keywords>
  <cp:lastModifiedBy>בטי כהן</cp:lastModifiedBy>
  <cp:revision>2</cp:revision>
  <cp:lastPrinted>2026-07-15T05:38:00Z</cp:lastPrinted>
  <dcterms:created xsi:type="dcterms:W3CDTF">2026-07-15T05:38:00Z</dcterms:created>
  <dcterms:modified xsi:type="dcterms:W3CDTF">2026-07-15T05:38:00Z</dcterms:modified>
</cp:coreProperties>
</file>